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9A" w:rsidRDefault="0017749A" w:rsidP="0017749A">
      <w:pPr>
        <w:jc w:val="center"/>
        <w:rPr>
          <w:b/>
          <w:bCs/>
          <w:sz w:val="32"/>
          <w:szCs w:val="32"/>
        </w:rPr>
      </w:pPr>
      <w:r>
        <w:rPr>
          <w:b/>
          <w:bCs/>
          <w:sz w:val="32"/>
          <w:szCs w:val="32"/>
        </w:rPr>
        <w:t>Invitation of Papers for the</w:t>
      </w:r>
    </w:p>
    <w:p w:rsidR="0017749A" w:rsidRDefault="0017749A" w:rsidP="0017749A">
      <w:pPr>
        <w:jc w:val="center"/>
        <w:rPr>
          <w:b/>
          <w:bCs/>
          <w:sz w:val="32"/>
          <w:szCs w:val="32"/>
        </w:rPr>
      </w:pPr>
      <w:r>
        <w:rPr>
          <w:b/>
          <w:bCs/>
          <w:sz w:val="32"/>
          <w:szCs w:val="32"/>
        </w:rPr>
        <w:t>38th International Course on the</w:t>
      </w:r>
    </w:p>
    <w:p w:rsidR="0017749A" w:rsidRPr="0017749A" w:rsidRDefault="0017749A" w:rsidP="0017749A">
      <w:pPr>
        <w:jc w:val="center"/>
        <w:rPr>
          <w:b/>
          <w:bCs/>
          <w:sz w:val="40"/>
          <w:szCs w:val="40"/>
        </w:rPr>
      </w:pPr>
      <w:r w:rsidRPr="0017749A">
        <w:rPr>
          <w:b/>
          <w:bCs/>
          <w:sz w:val="40"/>
          <w:szCs w:val="40"/>
        </w:rPr>
        <w:t xml:space="preserve">The Future of Religion: </w:t>
      </w:r>
    </w:p>
    <w:p w:rsidR="0017749A" w:rsidRDefault="0017749A" w:rsidP="0017749A">
      <w:pPr>
        <w:jc w:val="center"/>
        <w:rPr>
          <w:b/>
          <w:bCs/>
          <w:sz w:val="40"/>
          <w:szCs w:val="40"/>
        </w:rPr>
      </w:pPr>
      <w:r w:rsidRPr="0017749A">
        <w:rPr>
          <w:b/>
          <w:bCs/>
          <w:sz w:val="40"/>
          <w:szCs w:val="40"/>
        </w:rPr>
        <w:t xml:space="preserve">Witnessing and Confessing in Modernity and </w:t>
      </w:r>
    </w:p>
    <w:p w:rsidR="0017749A" w:rsidRDefault="0017749A" w:rsidP="0017749A">
      <w:pPr>
        <w:jc w:val="center"/>
        <w:rPr>
          <w:b/>
          <w:bCs/>
          <w:sz w:val="40"/>
          <w:szCs w:val="40"/>
        </w:rPr>
      </w:pPr>
      <w:r w:rsidRPr="0017749A">
        <w:rPr>
          <w:b/>
          <w:bCs/>
          <w:sz w:val="40"/>
          <w:szCs w:val="40"/>
        </w:rPr>
        <w:t>Post-Modernity</w:t>
      </w:r>
    </w:p>
    <w:p w:rsidR="0017749A" w:rsidRPr="0017749A" w:rsidRDefault="0017749A" w:rsidP="0017749A">
      <w:pPr>
        <w:jc w:val="center"/>
        <w:rPr>
          <w:b/>
          <w:bCs/>
          <w:sz w:val="40"/>
          <w:szCs w:val="40"/>
        </w:rPr>
      </w:pPr>
      <w:r>
        <w:rPr>
          <w:b/>
          <w:bCs/>
          <w:sz w:val="32"/>
          <w:szCs w:val="32"/>
        </w:rPr>
        <w:t>IUC, Dubrovnik, Croatia,</w:t>
      </w:r>
    </w:p>
    <w:p w:rsidR="0017749A" w:rsidRDefault="0017749A" w:rsidP="0017749A">
      <w:pPr>
        <w:jc w:val="center"/>
        <w:rPr>
          <w:b/>
          <w:bCs/>
          <w:sz w:val="32"/>
          <w:szCs w:val="32"/>
        </w:rPr>
      </w:pPr>
      <w:r>
        <w:rPr>
          <w:b/>
          <w:bCs/>
          <w:sz w:val="32"/>
          <w:szCs w:val="32"/>
        </w:rPr>
        <w:t>April 28-May 3, 2014</w:t>
      </w:r>
    </w:p>
    <w:p w:rsidR="0017749A" w:rsidRDefault="0017749A">
      <w:pPr>
        <w:spacing w:line="480" w:lineRule="auto"/>
        <w:jc w:val="center"/>
        <w:rPr>
          <w:b/>
          <w:bCs/>
          <w:sz w:val="32"/>
          <w:szCs w:val="32"/>
        </w:rPr>
      </w:pPr>
    </w:p>
    <w:p w:rsidR="0017749A" w:rsidRDefault="0017749A">
      <w:pPr>
        <w:spacing w:line="480" w:lineRule="auto"/>
        <w:jc w:val="center"/>
        <w:rPr>
          <w:b/>
          <w:bCs/>
          <w:sz w:val="32"/>
          <w:szCs w:val="32"/>
        </w:rPr>
      </w:pPr>
      <w:r>
        <w:rPr>
          <w:b/>
          <w:bCs/>
          <w:sz w:val="32"/>
          <w:szCs w:val="32"/>
        </w:rPr>
        <w:t>By</w:t>
      </w:r>
    </w:p>
    <w:p w:rsidR="0017749A" w:rsidRDefault="0017749A">
      <w:pPr>
        <w:spacing w:line="480" w:lineRule="auto"/>
        <w:jc w:val="center"/>
        <w:rPr>
          <w:b/>
          <w:bCs/>
          <w:sz w:val="32"/>
          <w:szCs w:val="32"/>
        </w:rPr>
      </w:pPr>
    </w:p>
    <w:p w:rsidR="0017749A" w:rsidRDefault="0017749A">
      <w:pPr>
        <w:spacing w:line="480" w:lineRule="auto"/>
        <w:jc w:val="center"/>
        <w:rPr>
          <w:b/>
          <w:bCs/>
          <w:sz w:val="32"/>
          <w:szCs w:val="32"/>
        </w:rPr>
      </w:pPr>
      <w:r>
        <w:rPr>
          <w:b/>
          <w:bCs/>
          <w:sz w:val="32"/>
          <w:szCs w:val="32"/>
        </w:rPr>
        <w:t>Rudolf J. Siebert</w:t>
      </w:r>
    </w:p>
    <w:p w:rsidR="0017749A" w:rsidRDefault="0017749A">
      <w:pPr>
        <w:spacing w:line="480" w:lineRule="auto"/>
        <w:jc w:val="center"/>
        <w:rPr>
          <w:b/>
          <w:bCs/>
          <w:sz w:val="32"/>
          <w:szCs w:val="32"/>
        </w:rPr>
      </w:pPr>
      <w:r>
        <w:rPr>
          <w:b/>
          <w:bCs/>
          <w:sz w:val="32"/>
          <w:szCs w:val="32"/>
        </w:rPr>
        <w:t>Professor of Religion and Society</w:t>
      </w:r>
    </w:p>
    <w:p w:rsidR="0017749A" w:rsidRDefault="0017749A">
      <w:pPr>
        <w:spacing w:line="480" w:lineRule="auto"/>
        <w:jc w:val="center"/>
        <w:rPr>
          <w:b/>
          <w:bCs/>
          <w:sz w:val="32"/>
          <w:szCs w:val="32"/>
        </w:rPr>
      </w:pPr>
      <w:r>
        <w:rPr>
          <w:b/>
          <w:bCs/>
          <w:sz w:val="32"/>
          <w:szCs w:val="32"/>
        </w:rPr>
        <w:t xml:space="preserve">Course Director </w:t>
      </w:r>
    </w:p>
    <w:p w:rsidR="0017749A" w:rsidRDefault="0017749A">
      <w:pPr>
        <w:spacing w:line="480" w:lineRule="auto"/>
        <w:jc w:val="center"/>
        <w:rPr>
          <w:b/>
          <w:bCs/>
          <w:sz w:val="32"/>
          <w:szCs w:val="32"/>
        </w:rPr>
      </w:pPr>
    </w:p>
    <w:p w:rsidR="0017749A" w:rsidRDefault="0017749A">
      <w:pPr>
        <w:spacing w:line="480" w:lineRule="auto"/>
        <w:jc w:val="center"/>
        <w:rPr>
          <w:b/>
          <w:bCs/>
          <w:sz w:val="32"/>
          <w:szCs w:val="32"/>
        </w:rPr>
      </w:pPr>
    </w:p>
    <w:p w:rsidR="0017749A" w:rsidRDefault="0017749A" w:rsidP="0017749A">
      <w:pPr>
        <w:jc w:val="center"/>
        <w:rPr>
          <w:b/>
          <w:bCs/>
          <w:sz w:val="32"/>
          <w:szCs w:val="32"/>
        </w:rPr>
      </w:pPr>
    </w:p>
    <w:p w:rsidR="0017749A" w:rsidRDefault="0017749A" w:rsidP="0017749A">
      <w:pPr>
        <w:jc w:val="center"/>
        <w:rPr>
          <w:b/>
          <w:bCs/>
          <w:sz w:val="32"/>
          <w:szCs w:val="32"/>
        </w:rPr>
      </w:pPr>
    </w:p>
    <w:p w:rsidR="0017749A" w:rsidRDefault="0017749A" w:rsidP="0017749A">
      <w:pPr>
        <w:jc w:val="center"/>
        <w:rPr>
          <w:b/>
          <w:bCs/>
          <w:sz w:val="32"/>
          <w:szCs w:val="32"/>
        </w:rPr>
      </w:pPr>
    </w:p>
    <w:p w:rsidR="0017749A" w:rsidRDefault="0017749A" w:rsidP="0017749A">
      <w:pPr>
        <w:jc w:val="center"/>
        <w:rPr>
          <w:b/>
          <w:bCs/>
          <w:sz w:val="32"/>
          <w:szCs w:val="32"/>
        </w:rPr>
      </w:pPr>
    </w:p>
    <w:p w:rsidR="0017749A" w:rsidRDefault="0017749A" w:rsidP="0017749A">
      <w:pPr>
        <w:jc w:val="center"/>
        <w:rPr>
          <w:b/>
          <w:bCs/>
          <w:sz w:val="32"/>
          <w:szCs w:val="32"/>
        </w:rPr>
      </w:pPr>
    </w:p>
    <w:p w:rsidR="0017749A" w:rsidRDefault="0017749A" w:rsidP="0017749A">
      <w:pPr>
        <w:jc w:val="center"/>
        <w:rPr>
          <w:b/>
          <w:bCs/>
          <w:sz w:val="32"/>
          <w:szCs w:val="32"/>
        </w:rPr>
      </w:pPr>
    </w:p>
    <w:p w:rsidR="0017749A" w:rsidRDefault="0017749A" w:rsidP="0017749A">
      <w:pPr>
        <w:jc w:val="center"/>
        <w:rPr>
          <w:b/>
          <w:bCs/>
          <w:sz w:val="32"/>
          <w:szCs w:val="32"/>
        </w:rPr>
      </w:pPr>
      <w:r>
        <w:rPr>
          <w:b/>
          <w:bCs/>
          <w:sz w:val="32"/>
          <w:szCs w:val="32"/>
        </w:rPr>
        <w:t>Western Michigan University</w:t>
      </w:r>
    </w:p>
    <w:p w:rsidR="0017749A" w:rsidRDefault="0017749A" w:rsidP="0017749A">
      <w:pPr>
        <w:jc w:val="center"/>
        <w:rPr>
          <w:b/>
          <w:bCs/>
          <w:sz w:val="32"/>
          <w:szCs w:val="32"/>
        </w:rPr>
      </w:pPr>
      <w:r>
        <w:rPr>
          <w:b/>
          <w:bCs/>
          <w:sz w:val="32"/>
          <w:szCs w:val="32"/>
        </w:rPr>
        <w:t>Kalamazoo, Michigan, USA</w:t>
      </w:r>
    </w:p>
    <w:p w:rsidR="0017749A" w:rsidRDefault="0017749A" w:rsidP="0017749A">
      <w:pPr>
        <w:jc w:val="center"/>
        <w:rPr>
          <w:b/>
          <w:bCs/>
          <w:sz w:val="32"/>
          <w:szCs w:val="32"/>
        </w:rPr>
        <w:sectPr w:rsidR="0017749A">
          <w:footerReference w:type="default" r:id="rId7"/>
          <w:pgSz w:w="12240" w:h="15840"/>
          <w:pgMar w:top="1080" w:right="1080" w:bottom="1500" w:left="1080" w:header="720" w:footer="1080" w:gutter="0"/>
          <w:cols w:space="720"/>
          <w:docGrid w:linePitch="360"/>
        </w:sectPr>
      </w:pPr>
      <w:r>
        <w:rPr>
          <w:b/>
          <w:bCs/>
          <w:sz w:val="32"/>
          <w:szCs w:val="32"/>
        </w:rPr>
        <w:t>January 2014</w:t>
      </w:r>
    </w:p>
    <w:p w:rsidR="0017749A" w:rsidRPr="0017749A" w:rsidRDefault="0017749A">
      <w:pPr>
        <w:jc w:val="center"/>
        <w:rPr>
          <w:b/>
          <w:bCs/>
          <w:sz w:val="40"/>
          <w:szCs w:val="40"/>
        </w:rPr>
      </w:pPr>
      <w:r w:rsidRPr="0017749A">
        <w:rPr>
          <w:b/>
          <w:bCs/>
          <w:sz w:val="40"/>
          <w:szCs w:val="40"/>
        </w:rPr>
        <w:lastRenderedPageBreak/>
        <w:t>Call for Papers for the 38th International Course on the</w:t>
      </w:r>
    </w:p>
    <w:p w:rsidR="0017749A" w:rsidRPr="0017749A" w:rsidRDefault="0017749A">
      <w:pPr>
        <w:jc w:val="center"/>
        <w:rPr>
          <w:b/>
          <w:bCs/>
          <w:sz w:val="40"/>
          <w:szCs w:val="40"/>
        </w:rPr>
      </w:pPr>
      <w:r w:rsidRPr="0017749A">
        <w:rPr>
          <w:b/>
          <w:bCs/>
          <w:sz w:val="40"/>
          <w:szCs w:val="40"/>
        </w:rPr>
        <w:t xml:space="preserve">Future of Religion: </w:t>
      </w:r>
    </w:p>
    <w:p w:rsidR="0017749A" w:rsidRPr="0017749A" w:rsidRDefault="0017749A">
      <w:pPr>
        <w:jc w:val="center"/>
        <w:rPr>
          <w:b/>
          <w:bCs/>
          <w:sz w:val="40"/>
          <w:szCs w:val="40"/>
        </w:rPr>
      </w:pPr>
      <w:r w:rsidRPr="0017749A">
        <w:rPr>
          <w:b/>
          <w:bCs/>
          <w:sz w:val="40"/>
          <w:szCs w:val="40"/>
        </w:rPr>
        <w:t>Witnessing and Confessing in Modernity and Post-Modernity.</w:t>
      </w:r>
    </w:p>
    <w:p w:rsidR="0017749A" w:rsidRPr="0017749A" w:rsidRDefault="0017749A">
      <w:pPr>
        <w:rPr>
          <w:b/>
          <w:bCs/>
          <w:sz w:val="40"/>
          <w:szCs w:val="40"/>
        </w:rPr>
      </w:pPr>
    </w:p>
    <w:p w:rsidR="0017749A" w:rsidRDefault="0017749A">
      <w:pPr>
        <w:rPr>
          <w:b/>
          <w:bCs/>
          <w:sz w:val="28"/>
          <w:szCs w:val="28"/>
        </w:rPr>
      </w:pPr>
    </w:p>
    <w:p w:rsidR="0017749A" w:rsidRPr="0017749A" w:rsidRDefault="0017749A">
      <w:pPr>
        <w:rPr>
          <w:sz w:val="28"/>
          <w:szCs w:val="28"/>
        </w:rPr>
      </w:pPr>
      <w:r w:rsidRPr="005759A5">
        <w:rPr>
          <w:b/>
          <w:bCs/>
          <w:i/>
          <w:iCs/>
          <w:sz w:val="36"/>
          <w:szCs w:val="36"/>
        </w:rPr>
        <w:t>Dear Friend</w:t>
      </w:r>
      <w:r w:rsidRPr="0017749A">
        <w:rPr>
          <w:b/>
          <w:bCs/>
          <w:i/>
          <w:iCs/>
          <w:sz w:val="28"/>
          <w:szCs w:val="28"/>
        </w:rPr>
        <w:t>:</w:t>
      </w:r>
    </w:p>
    <w:p w:rsidR="0017749A" w:rsidRPr="0017749A" w:rsidRDefault="0017749A">
      <w:pPr>
        <w:rPr>
          <w:sz w:val="28"/>
          <w:szCs w:val="28"/>
        </w:rPr>
      </w:pPr>
    </w:p>
    <w:p w:rsidR="0017749A" w:rsidRPr="0017749A" w:rsidRDefault="0017749A">
      <w:pPr>
        <w:jc w:val="both"/>
        <w:rPr>
          <w:sz w:val="28"/>
          <w:szCs w:val="28"/>
        </w:rPr>
      </w:pPr>
      <w:r w:rsidRPr="0017749A">
        <w:rPr>
          <w:sz w:val="28"/>
          <w:szCs w:val="28"/>
        </w:rPr>
        <w:tab/>
        <w:t>We are writing this letter to you, in order to invite you wholeheartedly to our 3</w:t>
      </w:r>
      <w:r>
        <w:rPr>
          <w:sz w:val="28"/>
          <w:szCs w:val="28"/>
        </w:rPr>
        <w:t>8</w:t>
      </w:r>
      <w:r w:rsidRPr="0017749A">
        <w:rPr>
          <w:sz w:val="28"/>
          <w:szCs w:val="28"/>
        </w:rPr>
        <w:t>th</w:t>
      </w:r>
      <w:r>
        <w:rPr>
          <w:sz w:val="28"/>
          <w:szCs w:val="28"/>
        </w:rPr>
        <w:t xml:space="preserve"> </w:t>
      </w:r>
      <w:r w:rsidRPr="0017749A">
        <w:rPr>
          <w:sz w:val="28"/>
          <w:szCs w:val="28"/>
        </w:rPr>
        <w:t xml:space="preserve">international course on the </w:t>
      </w:r>
      <w:r w:rsidRPr="0017749A">
        <w:rPr>
          <w:i/>
          <w:sz w:val="28"/>
          <w:szCs w:val="28"/>
        </w:rPr>
        <w:t>Future of Religion: Witnessing and Confessing in Modernity and P</w:t>
      </w:r>
      <w:r>
        <w:rPr>
          <w:i/>
          <w:sz w:val="28"/>
          <w:szCs w:val="28"/>
        </w:rPr>
        <w:t>o</w:t>
      </w:r>
      <w:r w:rsidRPr="0017749A">
        <w:rPr>
          <w:i/>
          <w:sz w:val="28"/>
          <w:szCs w:val="28"/>
        </w:rPr>
        <w:t>st-Modernity</w:t>
      </w:r>
      <w:r>
        <w:rPr>
          <w:sz w:val="28"/>
          <w:szCs w:val="28"/>
        </w:rPr>
        <w:t>,</w:t>
      </w:r>
      <w:r w:rsidRPr="0017749A">
        <w:rPr>
          <w:sz w:val="28"/>
          <w:szCs w:val="28"/>
        </w:rPr>
        <w:t xml:space="preserve"> to take place in the Inter-University Center for Post - Graduate Studies (IUC) in Dubrovnik, Croatia, from April </w:t>
      </w:r>
      <w:r>
        <w:rPr>
          <w:sz w:val="28"/>
          <w:szCs w:val="28"/>
        </w:rPr>
        <w:t>28</w:t>
      </w:r>
      <w:r w:rsidR="000C7623">
        <w:rPr>
          <w:sz w:val="28"/>
          <w:szCs w:val="28"/>
        </w:rPr>
        <w:t xml:space="preserve"> </w:t>
      </w:r>
      <w:r w:rsidRPr="0017749A">
        <w:rPr>
          <w:sz w:val="28"/>
          <w:szCs w:val="28"/>
        </w:rPr>
        <w:t>-</w:t>
      </w:r>
      <w:r>
        <w:rPr>
          <w:sz w:val="28"/>
          <w:szCs w:val="28"/>
        </w:rPr>
        <w:t xml:space="preserve"> May 3, </w:t>
      </w:r>
      <w:r w:rsidRPr="0017749A">
        <w:rPr>
          <w:sz w:val="28"/>
          <w:szCs w:val="28"/>
        </w:rPr>
        <w:t>201</w:t>
      </w:r>
      <w:r>
        <w:rPr>
          <w:sz w:val="28"/>
          <w:szCs w:val="28"/>
        </w:rPr>
        <w:t>4</w:t>
      </w:r>
      <w:r w:rsidRPr="0017749A">
        <w:rPr>
          <w:sz w:val="28"/>
          <w:szCs w:val="28"/>
        </w:rPr>
        <w:t>. We invite you to our discourse, because we are convinced that you as a scholar are most competent to contribute to the clarification, understanding, explanation</w:t>
      </w:r>
      <w:r w:rsidR="000C7623">
        <w:rPr>
          <w:sz w:val="28"/>
          <w:szCs w:val="28"/>
        </w:rPr>
        <w:t>,</w:t>
      </w:r>
      <w:r w:rsidRPr="0017749A">
        <w:rPr>
          <w:sz w:val="28"/>
          <w:szCs w:val="28"/>
        </w:rPr>
        <w:t xml:space="preserve"> and comprehension of our new topic:</w:t>
      </w:r>
      <w:r>
        <w:rPr>
          <w:sz w:val="28"/>
          <w:szCs w:val="28"/>
        </w:rPr>
        <w:t xml:space="preserve"> witnessing and confessing on both sides of the modern antagonism bet</w:t>
      </w:r>
      <w:r w:rsidR="000C7623">
        <w:rPr>
          <w:sz w:val="28"/>
          <w:szCs w:val="28"/>
        </w:rPr>
        <w:t xml:space="preserve">ween the sacred and the profane: </w:t>
      </w:r>
      <w:r>
        <w:rPr>
          <w:sz w:val="28"/>
          <w:szCs w:val="28"/>
        </w:rPr>
        <w:t>religious as well as secular</w:t>
      </w:r>
      <w:r w:rsidR="000C7623">
        <w:rPr>
          <w:sz w:val="28"/>
          <w:szCs w:val="28"/>
        </w:rPr>
        <w:t xml:space="preserve"> confessors and witnesses, and</w:t>
      </w:r>
      <w:r>
        <w:rPr>
          <w:sz w:val="28"/>
          <w:szCs w:val="28"/>
        </w:rPr>
        <w:t xml:space="preserve"> martyrs of truth and  freedom, personal autonomy and universal, i.e. anamnestic, present, and proleptic solidarity,</w:t>
      </w:r>
      <w:r w:rsidRPr="0017749A">
        <w:rPr>
          <w:sz w:val="28"/>
          <w:szCs w:val="28"/>
        </w:rPr>
        <w:t xml:space="preserve"> in the on-going crisis-loaded transition period between Modernity</w:t>
      </w:r>
      <w:r>
        <w:rPr>
          <w:sz w:val="28"/>
          <w:szCs w:val="28"/>
        </w:rPr>
        <w:t xml:space="preserve"> on one hand, </w:t>
      </w:r>
      <w:r w:rsidRPr="0017749A">
        <w:rPr>
          <w:sz w:val="28"/>
          <w:szCs w:val="28"/>
        </w:rPr>
        <w:t xml:space="preserve"> and Post-Modernity, on the other.</w:t>
      </w:r>
      <w:r w:rsidR="005759A5" w:rsidRPr="005759A5">
        <w:rPr>
          <w:sz w:val="28"/>
          <w:szCs w:val="28"/>
        </w:rPr>
        <w:t xml:space="preserve"> </w:t>
      </w:r>
      <w:r w:rsidR="005759A5" w:rsidRPr="0017749A">
        <w:rPr>
          <w:sz w:val="28"/>
          <w:szCs w:val="28"/>
        </w:rPr>
        <w:t>(</w:t>
      </w:r>
      <w:r w:rsidR="005759A5">
        <w:rPr>
          <w:sz w:val="28"/>
          <w:szCs w:val="28"/>
        </w:rPr>
        <w:t>Please, s</w:t>
      </w:r>
      <w:r w:rsidR="005759A5" w:rsidRPr="0017749A">
        <w:rPr>
          <w:sz w:val="28"/>
          <w:szCs w:val="28"/>
        </w:rPr>
        <w:t>ee website http: //www.rudolfjsiebert. org/)</w:t>
      </w:r>
      <w:r w:rsidR="005759A5">
        <w:rPr>
          <w:sz w:val="28"/>
          <w:szCs w:val="28"/>
        </w:rPr>
        <w:t>.</w:t>
      </w:r>
    </w:p>
    <w:p w:rsidR="0017749A" w:rsidRPr="005759A5" w:rsidRDefault="0017749A">
      <w:pPr>
        <w:jc w:val="both"/>
        <w:rPr>
          <w:sz w:val="32"/>
          <w:szCs w:val="32"/>
        </w:rPr>
      </w:pPr>
      <w:r w:rsidRPr="005759A5">
        <w:rPr>
          <w:b/>
          <w:bCs/>
          <w:i/>
          <w:iCs/>
          <w:sz w:val="32"/>
          <w:szCs w:val="32"/>
        </w:rPr>
        <w:t>Presentation of Papers</w:t>
      </w:r>
    </w:p>
    <w:p w:rsidR="0017749A" w:rsidRPr="0017749A" w:rsidRDefault="0017749A">
      <w:pPr>
        <w:jc w:val="both"/>
        <w:rPr>
          <w:sz w:val="28"/>
          <w:szCs w:val="28"/>
        </w:rPr>
      </w:pPr>
      <w:r w:rsidRPr="0017749A">
        <w:rPr>
          <w:sz w:val="28"/>
          <w:szCs w:val="28"/>
        </w:rPr>
        <w:tab/>
        <w:t>We hope very much, that you can follow our invitation, and that you can come to the IUC in beautiful Dubrovnik in the last week of April 201</w:t>
      </w:r>
      <w:r>
        <w:rPr>
          <w:sz w:val="28"/>
          <w:szCs w:val="28"/>
        </w:rPr>
        <w:t>4</w:t>
      </w:r>
      <w:r w:rsidRPr="0017749A">
        <w:rPr>
          <w:sz w:val="28"/>
          <w:szCs w:val="28"/>
        </w:rPr>
        <w:t>, and that you can join us in our 3</w:t>
      </w:r>
      <w:r>
        <w:rPr>
          <w:sz w:val="28"/>
          <w:szCs w:val="28"/>
        </w:rPr>
        <w:t>8</w:t>
      </w:r>
      <w:r w:rsidRPr="0017749A">
        <w:rPr>
          <w:sz w:val="28"/>
          <w:szCs w:val="28"/>
        </w:rPr>
        <w:t xml:space="preserve">th international course on the </w:t>
      </w:r>
      <w:r w:rsidRPr="0019005E">
        <w:rPr>
          <w:i/>
          <w:sz w:val="28"/>
          <w:szCs w:val="28"/>
        </w:rPr>
        <w:t>Future of Religion: Witnessing and C</w:t>
      </w:r>
      <w:r w:rsidR="0019005E" w:rsidRPr="0019005E">
        <w:rPr>
          <w:i/>
          <w:sz w:val="28"/>
          <w:szCs w:val="28"/>
        </w:rPr>
        <w:t>o</w:t>
      </w:r>
      <w:r w:rsidRPr="0019005E">
        <w:rPr>
          <w:i/>
          <w:sz w:val="28"/>
          <w:szCs w:val="28"/>
        </w:rPr>
        <w:t xml:space="preserve">nfessing in </w:t>
      </w:r>
      <w:r w:rsidR="0019005E" w:rsidRPr="0019005E">
        <w:rPr>
          <w:i/>
          <w:sz w:val="28"/>
          <w:szCs w:val="28"/>
        </w:rPr>
        <w:t>Mo</w:t>
      </w:r>
      <w:r w:rsidRPr="0019005E">
        <w:rPr>
          <w:i/>
          <w:sz w:val="28"/>
          <w:szCs w:val="28"/>
        </w:rPr>
        <w:t>dernity a</w:t>
      </w:r>
      <w:r w:rsidR="0019005E" w:rsidRPr="0019005E">
        <w:rPr>
          <w:i/>
          <w:sz w:val="28"/>
          <w:szCs w:val="28"/>
        </w:rPr>
        <w:t>n</w:t>
      </w:r>
      <w:r w:rsidRPr="0019005E">
        <w:rPr>
          <w:i/>
          <w:sz w:val="28"/>
          <w:szCs w:val="28"/>
        </w:rPr>
        <w:t>d P</w:t>
      </w:r>
      <w:r w:rsidR="0019005E" w:rsidRPr="0019005E">
        <w:rPr>
          <w:i/>
          <w:sz w:val="28"/>
          <w:szCs w:val="28"/>
        </w:rPr>
        <w:t>o</w:t>
      </w:r>
      <w:r w:rsidRPr="0019005E">
        <w:rPr>
          <w:i/>
          <w:sz w:val="28"/>
          <w:szCs w:val="28"/>
        </w:rPr>
        <w:t>st-Modernity</w:t>
      </w:r>
      <w:r w:rsidR="0019005E" w:rsidRPr="0019005E">
        <w:rPr>
          <w:i/>
          <w:sz w:val="28"/>
          <w:szCs w:val="28"/>
        </w:rPr>
        <w:t>,</w:t>
      </w:r>
      <w:r w:rsidRPr="0017749A">
        <w:rPr>
          <w:sz w:val="28"/>
          <w:szCs w:val="28"/>
        </w:rPr>
        <w:t xml:space="preserve"> and that you can present a paper to us out of the center of your own presently on-going research-activities, interests, competence, and teaching, and in the framework of the general thematic of 201</w:t>
      </w:r>
      <w:r w:rsidR="0019005E">
        <w:rPr>
          <w:sz w:val="28"/>
          <w:szCs w:val="28"/>
        </w:rPr>
        <w:t>4</w:t>
      </w:r>
      <w:r w:rsidRPr="0017749A">
        <w:rPr>
          <w:sz w:val="28"/>
          <w:szCs w:val="28"/>
        </w:rPr>
        <w:t>. Of course, you are also very welcome, if you do not want to be a resource person and to read a paper, but rather prefer to appear as a participant, and thus contribute as such to our, to be sure, very lively discourse. Our course will be part of a very rich IUC Program of courses and conferences in the Academic Year of 201</w:t>
      </w:r>
      <w:r w:rsidR="0019005E">
        <w:rPr>
          <w:sz w:val="28"/>
          <w:szCs w:val="28"/>
        </w:rPr>
        <w:t>3</w:t>
      </w:r>
      <w:r w:rsidRPr="0017749A">
        <w:rPr>
          <w:sz w:val="28"/>
          <w:szCs w:val="28"/>
        </w:rPr>
        <w:t>/ 201</w:t>
      </w:r>
      <w:r w:rsidR="0019005E">
        <w:rPr>
          <w:sz w:val="28"/>
          <w:szCs w:val="28"/>
        </w:rPr>
        <w:t>4</w:t>
      </w:r>
      <w:r w:rsidRPr="0017749A">
        <w:rPr>
          <w:sz w:val="28"/>
          <w:szCs w:val="28"/>
        </w:rPr>
        <w:t xml:space="preserve">. Dubrovnik and the IUC are, indeed, alive and well, and </w:t>
      </w:r>
      <w:r w:rsidR="0019005E">
        <w:rPr>
          <w:sz w:val="28"/>
          <w:szCs w:val="28"/>
        </w:rPr>
        <w:t>have</w:t>
      </w:r>
      <w:r w:rsidRPr="0017749A">
        <w:rPr>
          <w:sz w:val="28"/>
          <w:szCs w:val="28"/>
        </w:rPr>
        <w:t xml:space="preserve"> been rising again like the mythical </w:t>
      </w:r>
      <w:r w:rsidRPr="0019005E">
        <w:rPr>
          <w:i/>
          <w:sz w:val="28"/>
          <w:szCs w:val="28"/>
        </w:rPr>
        <w:t>Phoenix Bird</w:t>
      </w:r>
      <w:r w:rsidRPr="0017749A">
        <w:rPr>
          <w:sz w:val="28"/>
          <w:szCs w:val="28"/>
        </w:rPr>
        <w:t xml:space="preserve"> out of the ashes, and ha</w:t>
      </w:r>
      <w:r w:rsidR="0019005E">
        <w:rPr>
          <w:sz w:val="28"/>
          <w:szCs w:val="28"/>
        </w:rPr>
        <w:t>ve</w:t>
      </w:r>
      <w:r w:rsidRPr="0017749A">
        <w:rPr>
          <w:sz w:val="28"/>
          <w:szCs w:val="28"/>
        </w:rPr>
        <w:t xml:space="preserve"> been growing again</w:t>
      </w:r>
      <w:r w:rsidR="0019005E">
        <w:rPr>
          <w:sz w:val="28"/>
          <w:szCs w:val="28"/>
        </w:rPr>
        <w:t>,</w:t>
      </w:r>
      <w:r w:rsidRPr="0017749A">
        <w:rPr>
          <w:sz w:val="28"/>
          <w:szCs w:val="28"/>
        </w:rPr>
        <w:t xml:space="preserve"> in spite of all the tragic events of the past decades! We are fully aware of the dangers which have accumulated again against the City, e.g. the environmental problems caused through the enormous influx of large passanger ships and visitors. They bring prosperity and problems at the same time. We hope, that the City Council of Dubrovnik will be able, to limit the visiting ships to 2 a day, and thus to rescue the city from the masses of visitors streaming daily through its streets, and driving out the </w:t>
      </w:r>
      <w:r w:rsidRPr="0017749A">
        <w:rPr>
          <w:sz w:val="28"/>
          <w:szCs w:val="28"/>
        </w:rPr>
        <w:lastRenderedPageBreak/>
        <w:t>inhabitants</w:t>
      </w:r>
      <w:r w:rsidR="005759A5">
        <w:rPr>
          <w:sz w:val="28"/>
          <w:szCs w:val="28"/>
        </w:rPr>
        <w:t xml:space="preserve">, who had defended the City so bravely only a short time ago </w:t>
      </w:r>
      <w:r w:rsidRPr="0017749A">
        <w:rPr>
          <w:sz w:val="28"/>
          <w:szCs w:val="28"/>
        </w:rPr>
        <w:t xml:space="preserve">. We also hope very much, that Dubrovnik and the whole region of Croatia will soon become part of the European Union, </w:t>
      </w:r>
      <w:r w:rsidR="0019005E">
        <w:rPr>
          <w:sz w:val="28"/>
          <w:szCs w:val="28"/>
        </w:rPr>
        <w:t>and</w:t>
      </w:r>
      <w:r w:rsidRPr="0017749A">
        <w:rPr>
          <w:sz w:val="28"/>
          <w:szCs w:val="28"/>
        </w:rPr>
        <w:t xml:space="preserve"> will </w:t>
      </w:r>
      <w:r w:rsidR="0019005E">
        <w:rPr>
          <w:sz w:val="28"/>
          <w:szCs w:val="28"/>
        </w:rPr>
        <w:t xml:space="preserve"> thus </w:t>
      </w:r>
      <w:r w:rsidRPr="0017749A">
        <w:rPr>
          <w:sz w:val="28"/>
          <w:szCs w:val="28"/>
        </w:rPr>
        <w:t xml:space="preserve">be able to overcome </w:t>
      </w:r>
      <w:r w:rsidR="0019005E">
        <w:rPr>
          <w:sz w:val="28"/>
          <w:szCs w:val="28"/>
        </w:rPr>
        <w:t>their</w:t>
      </w:r>
      <w:r w:rsidRPr="0017749A">
        <w:rPr>
          <w:sz w:val="28"/>
          <w:szCs w:val="28"/>
        </w:rPr>
        <w:t xml:space="preserve"> financial crises, and will thus survive in inclusive solidarity </w:t>
      </w:r>
      <w:r w:rsidR="0019005E">
        <w:rPr>
          <w:sz w:val="28"/>
          <w:szCs w:val="28"/>
        </w:rPr>
        <w:t>without repressing personal autonomy</w:t>
      </w:r>
      <w:r w:rsidRPr="0017749A">
        <w:rPr>
          <w:sz w:val="28"/>
          <w:szCs w:val="28"/>
        </w:rPr>
        <w:t xml:space="preserve">. We hope, that the trials in Den Haag, guided not by the </w:t>
      </w:r>
      <w:r w:rsidRPr="0019005E">
        <w:rPr>
          <w:i/>
          <w:sz w:val="28"/>
          <w:szCs w:val="28"/>
        </w:rPr>
        <w:t>Jus</w:t>
      </w:r>
      <w:r w:rsidRPr="0017749A">
        <w:rPr>
          <w:sz w:val="28"/>
          <w:szCs w:val="28"/>
        </w:rPr>
        <w:t xml:space="preserve"> or </w:t>
      </w:r>
      <w:r w:rsidRPr="0019005E">
        <w:rPr>
          <w:i/>
          <w:sz w:val="28"/>
          <w:szCs w:val="28"/>
        </w:rPr>
        <w:t>Lex Talionis</w:t>
      </w:r>
      <w:r w:rsidRPr="0017749A">
        <w:rPr>
          <w:sz w:val="28"/>
          <w:szCs w:val="28"/>
        </w:rPr>
        <w:t xml:space="preserve"> and by the motive of retaliation, but performed in the perspective of the </w:t>
      </w:r>
      <w:r w:rsidRPr="005759A5">
        <w:rPr>
          <w:i/>
          <w:sz w:val="28"/>
          <w:szCs w:val="28"/>
        </w:rPr>
        <w:t>Golden Rule</w:t>
      </w:r>
      <w:r w:rsidRPr="0017749A">
        <w:rPr>
          <w:sz w:val="28"/>
          <w:szCs w:val="28"/>
        </w:rPr>
        <w:t xml:space="preserve">, which is present not only in the three Abrahamic Religions - Judaism, Christianity and Islam - but also in all the other living world religions in one form or the other, and of its secular inversion, and translation, and rationalization into the </w:t>
      </w:r>
      <w:r w:rsidRPr="005759A5">
        <w:rPr>
          <w:i/>
          <w:sz w:val="28"/>
          <w:szCs w:val="28"/>
        </w:rPr>
        <w:t>categorical imperative</w:t>
      </w:r>
      <w:r w:rsidRPr="0017749A">
        <w:rPr>
          <w:sz w:val="28"/>
          <w:szCs w:val="28"/>
        </w:rPr>
        <w:t xml:space="preserve">, and into the </w:t>
      </w:r>
      <w:r w:rsidR="0019005E" w:rsidRPr="005759A5">
        <w:rPr>
          <w:i/>
          <w:sz w:val="28"/>
          <w:szCs w:val="28"/>
        </w:rPr>
        <w:t xml:space="preserve">principle of the </w:t>
      </w:r>
      <w:r w:rsidRPr="005759A5">
        <w:rPr>
          <w:i/>
          <w:sz w:val="28"/>
          <w:szCs w:val="28"/>
        </w:rPr>
        <w:t>apriori of the universal communication community</w:t>
      </w:r>
      <w:r w:rsidR="0019005E">
        <w:rPr>
          <w:sz w:val="28"/>
          <w:szCs w:val="28"/>
        </w:rPr>
        <w:t xml:space="preserve"> of the discourse ethics</w:t>
      </w:r>
      <w:r w:rsidRPr="0017749A">
        <w:rPr>
          <w:sz w:val="28"/>
          <w:szCs w:val="28"/>
        </w:rPr>
        <w:t xml:space="preserve">, and of a </w:t>
      </w:r>
      <w:r w:rsidRPr="005759A5">
        <w:rPr>
          <w:i/>
          <w:sz w:val="28"/>
          <w:szCs w:val="28"/>
        </w:rPr>
        <w:t>global ethos</w:t>
      </w:r>
      <w:r w:rsidRPr="0017749A">
        <w:rPr>
          <w:sz w:val="28"/>
          <w:szCs w:val="28"/>
        </w:rPr>
        <w:t>, built on these religious and secular principles, and of an international law, which is rooted in them and will, therefore, never be without mercy and the power of at-onement, and of reconciliation, - will soon be completed. All ethics and legality must - in order to have motivating power - ultimately be rooted in the insatiable longing for the utterly Other than the horror a</w:t>
      </w:r>
      <w:r w:rsidR="005759A5">
        <w:rPr>
          <w:sz w:val="28"/>
          <w:szCs w:val="28"/>
        </w:rPr>
        <w:t xml:space="preserve">nd terror of nature and history. </w:t>
      </w:r>
      <w:r w:rsidR="0019005E">
        <w:rPr>
          <w:sz w:val="28"/>
          <w:szCs w:val="28"/>
        </w:rPr>
        <w:t>In this year</w:t>
      </w:r>
      <w:r w:rsidR="005759A5">
        <w:rPr>
          <w:sz w:val="28"/>
          <w:szCs w:val="28"/>
        </w:rPr>
        <w:t>'</w:t>
      </w:r>
      <w:r w:rsidR="0019005E">
        <w:rPr>
          <w:sz w:val="28"/>
          <w:szCs w:val="28"/>
        </w:rPr>
        <w:t>s discourse</w:t>
      </w:r>
      <w:r w:rsidR="00693192">
        <w:rPr>
          <w:sz w:val="28"/>
          <w:szCs w:val="28"/>
        </w:rPr>
        <w:t>,</w:t>
      </w:r>
      <w:r w:rsidR="0019005E">
        <w:rPr>
          <w:sz w:val="28"/>
          <w:szCs w:val="28"/>
        </w:rPr>
        <w:t xml:space="preserve"> we shall especially remember the men and women, who during the war witnessed, and confessed, and became martyrs </w:t>
      </w:r>
      <w:r w:rsidR="00693192">
        <w:rPr>
          <w:sz w:val="28"/>
          <w:szCs w:val="28"/>
        </w:rPr>
        <w:t>o</w:t>
      </w:r>
      <w:r w:rsidR="0019005E">
        <w:rPr>
          <w:sz w:val="28"/>
          <w:szCs w:val="28"/>
        </w:rPr>
        <w:t xml:space="preserve">f </w:t>
      </w:r>
      <w:r w:rsidR="00693192">
        <w:rPr>
          <w:sz w:val="28"/>
          <w:szCs w:val="28"/>
        </w:rPr>
        <w:t>f</w:t>
      </w:r>
      <w:r w:rsidR="0019005E">
        <w:rPr>
          <w:sz w:val="28"/>
          <w:szCs w:val="28"/>
        </w:rPr>
        <w:t>reedom</w:t>
      </w:r>
      <w:r w:rsidR="005759A5">
        <w:rPr>
          <w:sz w:val="28"/>
          <w:szCs w:val="28"/>
        </w:rPr>
        <w:t xml:space="preserve">: not at last,  and not at least the confessors and witnesses in our own Dubrovnik- discourse on the </w:t>
      </w:r>
      <w:r w:rsidR="005759A5" w:rsidRPr="005759A5">
        <w:rPr>
          <w:i/>
          <w:sz w:val="28"/>
          <w:szCs w:val="28"/>
        </w:rPr>
        <w:t>Future of Religion</w:t>
      </w:r>
      <w:r w:rsidR="005759A5">
        <w:rPr>
          <w:sz w:val="28"/>
          <w:szCs w:val="28"/>
        </w:rPr>
        <w:t>.</w:t>
      </w:r>
    </w:p>
    <w:p w:rsidR="0017749A" w:rsidRPr="005759A5" w:rsidRDefault="0017749A">
      <w:pPr>
        <w:jc w:val="both"/>
        <w:rPr>
          <w:sz w:val="32"/>
          <w:szCs w:val="32"/>
        </w:rPr>
      </w:pPr>
      <w:r w:rsidRPr="005759A5">
        <w:rPr>
          <w:b/>
          <w:bCs/>
          <w:i/>
          <w:iCs/>
          <w:sz w:val="32"/>
          <w:szCs w:val="32"/>
        </w:rPr>
        <w:t>Text and Context</w:t>
      </w:r>
    </w:p>
    <w:p w:rsidR="0017749A" w:rsidRPr="0017749A" w:rsidRDefault="0017749A">
      <w:pPr>
        <w:jc w:val="both"/>
        <w:rPr>
          <w:b/>
          <w:bCs/>
          <w:i/>
          <w:iCs/>
          <w:sz w:val="28"/>
          <w:szCs w:val="28"/>
        </w:rPr>
      </w:pPr>
      <w:r w:rsidRPr="0017749A">
        <w:rPr>
          <w:sz w:val="28"/>
          <w:szCs w:val="28"/>
        </w:rPr>
        <w:tab/>
        <w:t>Please, prepare your paper out of the material of your present research, in the horizon of our specific theme of this year, and in the context of the present economic, political</w:t>
      </w:r>
      <w:r w:rsidR="006B2FFD">
        <w:rPr>
          <w:sz w:val="28"/>
          <w:szCs w:val="28"/>
        </w:rPr>
        <w:t>,</w:t>
      </w:r>
      <w:r w:rsidRPr="0017749A">
        <w:rPr>
          <w:sz w:val="28"/>
          <w:szCs w:val="28"/>
        </w:rPr>
        <w:t xml:space="preserve"> historical</w:t>
      </w:r>
      <w:r w:rsidR="005759A5">
        <w:rPr>
          <w:sz w:val="28"/>
          <w:szCs w:val="28"/>
        </w:rPr>
        <w:t>, and religious</w:t>
      </w:r>
      <w:r w:rsidRPr="0017749A">
        <w:rPr>
          <w:sz w:val="28"/>
          <w:szCs w:val="28"/>
        </w:rPr>
        <w:t xml:space="preserve"> situation, and in direction of our common goal: shalom, salaam, peace among the Abraha</w:t>
      </w:r>
      <w:r w:rsidR="006B2FFD">
        <w:rPr>
          <w:sz w:val="28"/>
          <w:szCs w:val="28"/>
        </w:rPr>
        <w:t>mic and all other living world-</w:t>
      </w:r>
      <w:r w:rsidRPr="0017749A">
        <w:rPr>
          <w:sz w:val="28"/>
          <w:szCs w:val="28"/>
        </w:rPr>
        <w:t>religions. We remain convinced, that there cannot be any peace among the nations without peace among the world-religions; and that there cannot be any peace among the world-religions without discourse among them; and that there cannot be any discourse among them without their mutual knowledge about each other and their interpretations of reality and their orientations of action</w:t>
      </w:r>
      <w:r w:rsidR="006B2FFD">
        <w:rPr>
          <w:sz w:val="28"/>
          <w:szCs w:val="28"/>
        </w:rPr>
        <w:t>: e.g. the confession and witness of their faith idea</w:t>
      </w:r>
      <w:r w:rsidRPr="0017749A">
        <w:rPr>
          <w:sz w:val="28"/>
          <w:szCs w:val="28"/>
        </w:rPr>
        <w:t>. To such mutual knowledge</w:t>
      </w:r>
      <w:r w:rsidR="00AB4AA9">
        <w:rPr>
          <w:sz w:val="28"/>
          <w:szCs w:val="28"/>
        </w:rPr>
        <w:t>, particularly of their witnesses and confessors</w:t>
      </w:r>
      <w:r w:rsidRPr="0017749A">
        <w:rPr>
          <w:sz w:val="28"/>
          <w:szCs w:val="28"/>
        </w:rPr>
        <w:t xml:space="preserve"> among the Abrahamic religions and between them and the other worl</w:t>
      </w:r>
      <w:r w:rsidR="006B2FFD">
        <w:rPr>
          <w:sz w:val="28"/>
          <w:szCs w:val="28"/>
        </w:rPr>
        <w:t>d</w:t>
      </w:r>
      <w:r w:rsidRPr="0017749A">
        <w:rPr>
          <w:sz w:val="28"/>
          <w:szCs w:val="28"/>
        </w:rPr>
        <w:t>-religions, as well as between them and the secular Modernity and Post-Modernity,</w:t>
      </w:r>
      <w:r w:rsidR="00AB4AA9">
        <w:rPr>
          <w:sz w:val="28"/>
          <w:szCs w:val="28"/>
        </w:rPr>
        <w:t xml:space="preserve"> and also among the humanistic movements,</w:t>
      </w:r>
      <w:r w:rsidRPr="0017749A">
        <w:rPr>
          <w:sz w:val="28"/>
          <w:szCs w:val="28"/>
        </w:rPr>
        <w:t xml:space="preserve"> our texts intend to contribute. Your texts must not be perfect. Nobody is perfect! You can still complete your paper to the level of publication-maturation after you have presented it, and after we have discussed it together, and after you have returned home. Our discourse may help you, to complete your paper, and to make it ready for publication after you return home. </w:t>
      </w:r>
    </w:p>
    <w:p w:rsidR="0017749A" w:rsidRPr="00AB4AA9" w:rsidRDefault="0017749A">
      <w:pPr>
        <w:jc w:val="both"/>
        <w:rPr>
          <w:sz w:val="32"/>
          <w:szCs w:val="32"/>
        </w:rPr>
      </w:pPr>
      <w:r w:rsidRPr="00AB4AA9">
        <w:rPr>
          <w:b/>
          <w:bCs/>
          <w:i/>
          <w:iCs/>
          <w:sz w:val="32"/>
          <w:szCs w:val="32"/>
        </w:rPr>
        <w:t>Collection</w:t>
      </w:r>
    </w:p>
    <w:p w:rsidR="0017749A" w:rsidRPr="0017749A" w:rsidRDefault="0017749A">
      <w:pPr>
        <w:jc w:val="both"/>
        <w:rPr>
          <w:b/>
          <w:bCs/>
          <w:i/>
          <w:iCs/>
          <w:sz w:val="28"/>
          <w:szCs w:val="28"/>
        </w:rPr>
      </w:pPr>
      <w:r w:rsidRPr="0017749A">
        <w:rPr>
          <w:sz w:val="28"/>
          <w:szCs w:val="28"/>
        </w:rPr>
        <w:tab/>
        <w:t xml:space="preserve">Professor Michael Ott has completed the collection of our research papers once more for a third volume, following the late Professor Reimer’s excellent first volume - </w:t>
      </w:r>
      <w:r w:rsidRPr="006B2FFD">
        <w:rPr>
          <w:i/>
          <w:sz w:val="28"/>
          <w:szCs w:val="28"/>
        </w:rPr>
        <w:t xml:space="preserve">The Influence of the Frankfurt School on Contemporary Theology. Critical Theory and </w:t>
      </w:r>
      <w:r w:rsidRPr="006B2FFD">
        <w:rPr>
          <w:i/>
          <w:sz w:val="28"/>
          <w:szCs w:val="28"/>
        </w:rPr>
        <w:lastRenderedPageBreak/>
        <w:t>the Future of Religion. Dubrovnik Papers in Honor of Rudolf J. Siebert. Lewiston, New York, Queenston, Ontario, Canada, Lampeter, Dyfed, Wales, United Kingdom,</w:t>
      </w:r>
      <w:r w:rsidRPr="0017749A">
        <w:rPr>
          <w:sz w:val="28"/>
          <w:szCs w:val="28"/>
        </w:rPr>
        <w:t xml:space="preserve"> and his own most outstanding second volume </w:t>
      </w:r>
      <w:r w:rsidRPr="006B2FFD">
        <w:rPr>
          <w:i/>
          <w:sz w:val="28"/>
          <w:szCs w:val="28"/>
        </w:rPr>
        <w:t>The Future of Religion: Toward a Reconciled Society,</w:t>
      </w:r>
      <w:r w:rsidRPr="0017749A">
        <w:rPr>
          <w:sz w:val="28"/>
          <w:szCs w:val="28"/>
        </w:rPr>
        <w:t xml:space="preserve"> which has appeared with the publisher Brill in Holland and with the publisher Haymarket in 2007/2009 in England.</w:t>
      </w:r>
      <w:r w:rsidR="00AB4AA9">
        <w:rPr>
          <w:sz w:val="28"/>
          <w:szCs w:val="28"/>
        </w:rPr>
        <w:t xml:space="preserve"> Michael has worked very hard for the new volume in 2013.</w:t>
      </w:r>
      <w:r w:rsidRPr="0017749A">
        <w:rPr>
          <w:sz w:val="28"/>
          <w:szCs w:val="28"/>
        </w:rPr>
        <w:t xml:space="preserve"> </w:t>
      </w:r>
      <w:r w:rsidR="00AB4AA9">
        <w:rPr>
          <w:sz w:val="28"/>
          <w:szCs w:val="28"/>
        </w:rPr>
        <w:t xml:space="preserve">We are grateful to him, and all contributors. </w:t>
      </w:r>
      <w:r w:rsidRPr="0017749A">
        <w:rPr>
          <w:sz w:val="28"/>
          <w:szCs w:val="28"/>
        </w:rPr>
        <w:t xml:space="preserve">We </w:t>
      </w:r>
      <w:r w:rsidR="00AB4AA9">
        <w:rPr>
          <w:sz w:val="28"/>
          <w:szCs w:val="28"/>
        </w:rPr>
        <w:t xml:space="preserve">thank </w:t>
      </w:r>
      <w:r w:rsidRPr="0017749A">
        <w:rPr>
          <w:sz w:val="28"/>
          <w:szCs w:val="28"/>
        </w:rPr>
        <w:t xml:space="preserve">Michael for having volunteered with his great publishing experience, to bring out our third volume in </w:t>
      </w:r>
      <w:r w:rsidR="006B2FFD">
        <w:rPr>
          <w:sz w:val="28"/>
          <w:szCs w:val="28"/>
        </w:rPr>
        <w:t>2014</w:t>
      </w:r>
      <w:r w:rsidRPr="0017749A">
        <w:rPr>
          <w:sz w:val="28"/>
          <w:szCs w:val="28"/>
        </w:rPr>
        <w:t xml:space="preserve">. My own three volume </w:t>
      </w:r>
      <w:r w:rsidRPr="006B2FFD">
        <w:rPr>
          <w:i/>
          <w:sz w:val="28"/>
          <w:szCs w:val="28"/>
        </w:rPr>
        <w:t>Manifesto of the Critical Theory of Society and Religion: The Wholly Other, Liberation, Happiness and the Rescue of the Hopeless,</w:t>
      </w:r>
      <w:r w:rsidRPr="0017749A">
        <w:rPr>
          <w:sz w:val="28"/>
          <w:szCs w:val="28"/>
        </w:rPr>
        <w:t xml:space="preserve"> which is very much based in our discourses in Dubrovnik through the past 3</w:t>
      </w:r>
      <w:r w:rsidR="006B2FFD">
        <w:rPr>
          <w:sz w:val="28"/>
          <w:szCs w:val="28"/>
        </w:rPr>
        <w:t>8</w:t>
      </w:r>
      <w:r w:rsidRPr="0017749A">
        <w:rPr>
          <w:sz w:val="28"/>
          <w:szCs w:val="28"/>
        </w:rPr>
        <w:t xml:space="preserve"> years</w:t>
      </w:r>
      <w:r w:rsidR="006B2FFD">
        <w:rPr>
          <w:sz w:val="28"/>
          <w:szCs w:val="28"/>
        </w:rPr>
        <w:t>,</w:t>
      </w:r>
      <w:r w:rsidRPr="0017749A">
        <w:rPr>
          <w:sz w:val="28"/>
          <w:szCs w:val="28"/>
        </w:rPr>
        <w:t xml:space="preserve"> and reflects very much our common efforts, has come out with the publisher Brill in Leiden, Holland, in 2010, and will </w:t>
      </w:r>
      <w:r w:rsidR="006B2FFD">
        <w:rPr>
          <w:sz w:val="28"/>
          <w:szCs w:val="28"/>
        </w:rPr>
        <w:t xml:space="preserve">hopefully </w:t>
      </w:r>
      <w:r w:rsidRPr="0017749A">
        <w:rPr>
          <w:sz w:val="28"/>
          <w:szCs w:val="28"/>
        </w:rPr>
        <w:t xml:space="preserve">come out in paperback with Brill </w:t>
      </w:r>
      <w:r w:rsidR="006B2FFD">
        <w:rPr>
          <w:sz w:val="28"/>
          <w:szCs w:val="28"/>
        </w:rPr>
        <w:t>later on</w:t>
      </w:r>
      <w:r w:rsidRPr="0017749A">
        <w:rPr>
          <w:sz w:val="28"/>
          <w:szCs w:val="28"/>
        </w:rPr>
        <w:t>, and can be of help to us in our</w:t>
      </w:r>
      <w:r w:rsidR="006B2FFD">
        <w:rPr>
          <w:sz w:val="28"/>
          <w:szCs w:val="28"/>
        </w:rPr>
        <w:t xml:space="preserve"> present and </w:t>
      </w:r>
      <w:r w:rsidRPr="0017749A">
        <w:rPr>
          <w:sz w:val="28"/>
          <w:szCs w:val="28"/>
        </w:rPr>
        <w:t xml:space="preserve"> future discourses. We celebrated the arrival of the </w:t>
      </w:r>
      <w:r w:rsidRPr="006B2FFD">
        <w:rPr>
          <w:i/>
          <w:sz w:val="28"/>
          <w:szCs w:val="28"/>
        </w:rPr>
        <w:t>Manifesto</w:t>
      </w:r>
      <w:r w:rsidRPr="0017749A">
        <w:rPr>
          <w:sz w:val="28"/>
          <w:szCs w:val="28"/>
        </w:rPr>
        <w:t xml:space="preserve"> during our discourse in April 2012 with an excellent presentation by Professor Dennis Janz, in the framework of our work done in the past almost 4 decades, which it reflects (See website http: //www.rudolfjsiebert, org/). </w:t>
      </w:r>
      <w:r w:rsidR="00AB4AA9">
        <w:rPr>
          <w:sz w:val="28"/>
          <w:szCs w:val="28"/>
        </w:rPr>
        <w:t xml:space="preserve"> Our gratitude goes to </w:t>
      </w:r>
      <w:r w:rsidR="00F71C6E">
        <w:rPr>
          <w:sz w:val="28"/>
          <w:szCs w:val="28"/>
        </w:rPr>
        <w:t xml:space="preserve">Professor  Reimon Bachika and Professor </w:t>
      </w:r>
      <w:r w:rsidR="00AB4AA9">
        <w:rPr>
          <w:sz w:val="28"/>
          <w:szCs w:val="28"/>
        </w:rPr>
        <w:t>Dennis</w:t>
      </w:r>
      <w:r w:rsidR="00F71C6E">
        <w:rPr>
          <w:sz w:val="28"/>
          <w:szCs w:val="28"/>
        </w:rPr>
        <w:t xml:space="preserve"> Janz</w:t>
      </w:r>
      <w:r w:rsidR="00AB4AA9">
        <w:rPr>
          <w:sz w:val="28"/>
          <w:szCs w:val="28"/>
        </w:rPr>
        <w:t xml:space="preserve"> for </w:t>
      </w:r>
      <w:r w:rsidR="00F71C6E">
        <w:rPr>
          <w:sz w:val="28"/>
          <w:szCs w:val="28"/>
        </w:rPr>
        <w:t>their</w:t>
      </w:r>
      <w:r w:rsidR="00AB4AA9">
        <w:rPr>
          <w:sz w:val="28"/>
          <w:szCs w:val="28"/>
        </w:rPr>
        <w:t xml:space="preserve"> </w:t>
      </w:r>
      <w:r w:rsidR="00F71C6E">
        <w:rPr>
          <w:sz w:val="28"/>
          <w:szCs w:val="28"/>
        </w:rPr>
        <w:t xml:space="preserve"> excellent </w:t>
      </w:r>
      <w:r w:rsidR="00AB4AA9">
        <w:rPr>
          <w:sz w:val="28"/>
          <w:szCs w:val="28"/>
        </w:rPr>
        <w:t>review</w:t>
      </w:r>
      <w:r w:rsidR="00F71C6E">
        <w:rPr>
          <w:sz w:val="28"/>
          <w:szCs w:val="28"/>
        </w:rPr>
        <w:t>s</w:t>
      </w:r>
      <w:r w:rsidR="00AB4AA9">
        <w:rPr>
          <w:sz w:val="28"/>
          <w:szCs w:val="28"/>
        </w:rPr>
        <w:t xml:space="preserve"> of the book. </w:t>
      </w:r>
      <w:r w:rsidRPr="0017749A">
        <w:rPr>
          <w:sz w:val="28"/>
          <w:szCs w:val="28"/>
        </w:rPr>
        <w:t>We hope very much, that we can also publish the papers of our 3</w:t>
      </w:r>
      <w:r w:rsidR="006B2FFD">
        <w:rPr>
          <w:sz w:val="28"/>
          <w:szCs w:val="28"/>
        </w:rPr>
        <w:t>8</w:t>
      </w:r>
      <w:r w:rsidRPr="0017749A">
        <w:rPr>
          <w:sz w:val="28"/>
          <w:szCs w:val="28"/>
        </w:rPr>
        <w:t>th discourse in a later publication. We always wanted to share our findings about the possible futures of religion with a broader interested public.</w:t>
      </w:r>
    </w:p>
    <w:p w:rsidR="0017749A" w:rsidRPr="00AB4AA9" w:rsidRDefault="0017749A">
      <w:pPr>
        <w:jc w:val="both"/>
        <w:rPr>
          <w:sz w:val="32"/>
          <w:szCs w:val="32"/>
        </w:rPr>
      </w:pPr>
      <w:r w:rsidRPr="00AB4AA9">
        <w:rPr>
          <w:b/>
          <w:bCs/>
          <w:i/>
          <w:iCs/>
          <w:sz w:val="32"/>
          <w:szCs w:val="32"/>
        </w:rPr>
        <w:t>Resource Persons and Participants</w:t>
      </w:r>
    </w:p>
    <w:p w:rsidR="0017749A" w:rsidRPr="0017749A" w:rsidRDefault="0017749A">
      <w:pPr>
        <w:jc w:val="both"/>
        <w:rPr>
          <w:b/>
          <w:bCs/>
          <w:i/>
          <w:iCs/>
          <w:sz w:val="28"/>
          <w:szCs w:val="28"/>
        </w:rPr>
      </w:pPr>
      <w:r w:rsidRPr="0017749A">
        <w:rPr>
          <w:sz w:val="28"/>
          <w:szCs w:val="28"/>
        </w:rPr>
        <w:tab/>
        <w:t>Thus, we - the Director, Professor Rudolf J. Siebert, Western Michigan University, and the Co-Directors, Professor Mislav Kukoc, University of Zagreb, Professor Gottfried Künzelen, Emeritus from the University of the Federal German Army, Munich, Professor Denis Janz, Loyola University, New Orleans, Professor Michael Ott, Grand Valley State University, Allendale, Michigan, Dr. Dinka Marinovic-Jerolimov, Institute for Social Research Zagreb, and the Coordinators Professor Tatiana Senyushkina, Taurida National University, Simferopol, Ukraine, and Dr. Goran Goldberger, Institute for Social Research, Zagreb, invite you very personally in the name of the IUC, to join us as resource persons or participants in our 3</w:t>
      </w:r>
      <w:r w:rsidR="006B2FFD">
        <w:rPr>
          <w:sz w:val="28"/>
          <w:szCs w:val="28"/>
        </w:rPr>
        <w:t>8</w:t>
      </w:r>
      <w:r w:rsidRPr="0017749A">
        <w:rPr>
          <w:sz w:val="28"/>
          <w:szCs w:val="28"/>
        </w:rPr>
        <w:t xml:space="preserve">th international course on </w:t>
      </w:r>
      <w:r w:rsidRPr="006B2FFD">
        <w:rPr>
          <w:i/>
          <w:sz w:val="28"/>
          <w:szCs w:val="28"/>
        </w:rPr>
        <w:t>The Future of</w:t>
      </w:r>
      <w:r w:rsidRPr="0017749A">
        <w:rPr>
          <w:sz w:val="28"/>
          <w:szCs w:val="28"/>
        </w:rPr>
        <w:t xml:space="preserve"> </w:t>
      </w:r>
      <w:r w:rsidRPr="001A2E04">
        <w:rPr>
          <w:i/>
          <w:sz w:val="28"/>
          <w:szCs w:val="28"/>
        </w:rPr>
        <w:t xml:space="preserve">Religion: </w:t>
      </w:r>
      <w:r w:rsidR="001A2E04" w:rsidRPr="001A2E04">
        <w:rPr>
          <w:i/>
          <w:sz w:val="28"/>
          <w:szCs w:val="28"/>
        </w:rPr>
        <w:t>Witnessing and Confessing in Modernity and P</w:t>
      </w:r>
      <w:r w:rsidR="001A2E04">
        <w:rPr>
          <w:i/>
          <w:sz w:val="28"/>
          <w:szCs w:val="28"/>
        </w:rPr>
        <w:t>o</w:t>
      </w:r>
      <w:r w:rsidR="001A2E04" w:rsidRPr="001A2E04">
        <w:rPr>
          <w:i/>
          <w:sz w:val="28"/>
          <w:szCs w:val="28"/>
        </w:rPr>
        <w:t>st-Modernity</w:t>
      </w:r>
      <w:r w:rsidRPr="0017749A">
        <w:rPr>
          <w:sz w:val="28"/>
          <w:szCs w:val="28"/>
        </w:rPr>
        <w:t xml:space="preserve"> in the IUC Building, from April </w:t>
      </w:r>
      <w:r w:rsidR="001A2E04">
        <w:rPr>
          <w:sz w:val="28"/>
          <w:szCs w:val="28"/>
        </w:rPr>
        <w:t xml:space="preserve">28-May </w:t>
      </w:r>
      <w:r w:rsidRPr="0017749A">
        <w:rPr>
          <w:sz w:val="28"/>
          <w:szCs w:val="28"/>
        </w:rPr>
        <w:t>201</w:t>
      </w:r>
      <w:r w:rsidR="001A2E04">
        <w:rPr>
          <w:sz w:val="28"/>
          <w:szCs w:val="28"/>
        </w:rPr>
        <w:t>4</w:t>
      </w:r>
      <w:r w:rsidRPr="0017749A">
        <w:rPr>
          <w:sz w:val="28"/>
          <w:szCs w:val="28"/>
        </w:rPr>
        <w:t xml:space="preserve">. We chose this year's course title once more in a democratic procedure. It grew almost logically out of the texts, and the contexts, and motivations of our previous discourses on the </w:t>
      </w:r>
      <w:r w:rsidRPr="001A2E04">
        <w:rPr>
          <w:i/>
          <w:sz w:val="28"/>
          <w:szCs w:val="28"/>
        </w:rPr>
        <w:t>Future of Religion</w:t>
      </w:r>
      <w:r w:rsidRPr="0017749A">
        <w:rPr>
          <w:sz w:val="28"/>
          <w:szCs w:val="28"/>
        </w:rPr>
        <w:t>. This year’s theme is certainly once more of highest actuality considering the present world situation: characterized by the continuing crisis of global finance capitalism as well as by the so-called war against terror, which unfortunately also continues under the Obama Administration in Afghanistan</w:t>
      </w:r>
      <w:r w:rsidR="00F54B48">
        <w:rPr>
          <w:sz w:val="28"/>
          <w:szCs w:val="28"/>
        </w:rPr>
        <w:t>,</w:t>
      </w:r>
      <w:r w:rsidRPr="0017749A">
        <w:rPr>
          <w:sz w:val="28"/>
          <w:szCs w:val="28"/>
        </w:rPr>
        <w:t xml:space="preserve"> Pakistan, Palestine, </w:t>
      </w:r>
      <w:r w:rsidR="001A2E04">
        <w:rPr>
          <w:sz w:val="28"/>
          <w:szCs w:val="28"/>
        </w:rPr>
        <w:t xml:space="preserve">Syria, </w:t>
      </w:r>
      <w:r w:rsidR="00AD7CA0">
        <w:rPr>
          <w:sz w:val="28"/>
          <w:szCs w:val="28"/>
        </w:rPr>
        <w:t xml:space="preserve">Iraq, </w:t>
      </w:r>
      <w:r w:rsidRPr="0017749A">
        <w:rPr>
          <w:sz w:val="28"/>
          <w:szCs w:val="28"/>
        </w:rPr>
        <w:t xml:space="preserve">Yemen, </w:t>
      </w:r>
      <w:r w:rsidR="00F54B48">
        <w:rPr>
          <w:sz w:val="28"/>
          <w:szCs w:val="28"/>
        </w:rPr>
        <w:t xml:space="preserve">Africa, </w:t>
      </w:r>
      <w:r w:rsidRPr="0017749A">
        <w:rPr>
          <w:sz w:val="28"/>
          <w:szCs w:val="28"/>
        </w:rPr>
        <w:t>and elsewhere, and which is continually fought on both sides</w:t>
      </w:r>
      <w:r w:rsidR="001A2E04">
        <w:rPr>
          <w:sz w:val="28"/>
          <w:szCs w:val="28"/>
        </w:rPr>
        <w:t xml:space="preserve"> with much witnessing and co</w:t>
      </w:r>
      <w:r w:rsidR="00F54B48">
        <w:rPr>
          <w:sz w:val="28"/>
          <w:szCs w:val="28"/>
        </w:rPr>
        <w:t>n</w:t>
      </w:r>
      <w:r w:rsidR="001A2E04">
        <w:rPr>
          <w:sz w:val="28"/>
          <w:szCs w:val="28"/>
        </w:rPr>
        <w:t>fessing</w:t>
      </w:r>
      <w:r w:rsidRPr="0017749A">
        <w:rPr>
          <w:sz w:val="28"/>
          <w:szCs w:val="28"/>
        </w:rPr>
        <w:t xml:space="preserve"> by Jews, Christians</w:t>
      </w:r>
      <w:r w:rsidR="001A2E04">
        <w:rPr>
          <w:sz w:val="28"/>
          <w:szCs w:val="28"/>
        </w:rPr>
        <w:t>,</w:t>
      </w:r>
      <w:r w:rsidRPr="0017749A">
        <w:rPr>
          <w:sz w:val="28"/>
          <w:szCs w:val="28"/>
        </w:rPr>
        <w:t xml:space="preserve"> and Muslims</w:t>
      </w:r>
      <w:r w:rsidR="00F54B48">
        <w:rPr>
          <w:sz w:val="28"/>
          <w:szCs w:val="28"/>
        </w:rPr>
        <w:t>,</w:t>
      </w:r>
      <w:r w:rsidRPr="0017749A">
        <w:rPr>
          <w:sz w:val="28"/>
          <w:szCs w:val="28"/>
        </w:rPr>
        <w:t xml:space="preserve"> according to the cruel </w:t>
      </w:r>
      <w:r w:rsidRPr="001A2E04">
        <w:rPr>
          <w:i/>
          <w:sz w:val="28"/>
          <w:szCs w:val="28"/>
        </w:rPr>
        <w:t>Jus</w:t>
      </w:r>
      <w:r w:rsidRPr="0017749A">
        <w:rPr>
          <w:sz w:val="28"/>
          <w:szCs w:val="28"/>
        </w:rPr>
        <w:t xml:space="preserve"> or </w:t>
      </w:r>
      <w:r w:rsidRPr="001A2E04">
        <w:rPr>
          <w:i/>
          <w:sz w:val="28"/>
          <w:szCs w:val="28"/>
        </w:rPr>
        <w:t>Lex Talionis</w:t>
      </w:r>
      <w:r w:rsidRPr="0017749A">
        <w:rPr>
          <w:sz w:val="28"/>
          <w:szCs w:val="28"/>
        </w:rPr>
        <w:t xml:space="preserve">, without any real peace, or liberation, or redemption in sight, as the possible result of the </w:t>
      </w:r>
      <w:r w:rsidRPr="0017749A">
        <w:rPr>
          <w:sz w:val="28"/>
          <w:szCs w:val="28"/>
        </w:rPr>
        <w:lastRenderedPageBreak/>
        <w:t xml:space="preserve">praxis of the </w:t>
      </w:r>
      <w:r w:rsidRPr="001A2E04">
        <w:rPr>
          <w:i/>
          <w:sz w:val="28"/>
          <w:szCs w:val="28"/>
        </w:rPr>
        <w:t>Golden Rule</w:t>
      </w:r>
      <w:r w:rsidRPr="0017749A">
        <w:rPr>
          <w:sz w:val="28"/>
          <w:szCs w:val="28"/>
        </w:rPr>
        <w:t>, in personal, national, and international affairs: a praxis driven by the yearning for the totally Other, for perfect justice, for unconditional love, and by the longing, that the murderer shall not triumph over the innocent victim, at least not ultimately, and by t</w:t>
      </w:r>
      <w:r w:rsidR="001A2E04">
        <w:rPr>
          <w:sz w:val="28"/>
          <w:szCs w:val="28"/>
        </w:rPr>
        <w:t>h</w:t>
      </w:r>
      <w:r w:rsidRPr="0017749A">
        <w:rPr>
          <w:sz w:val="28"/>
          <w:szCs w:val="28"/>
        </w:rPr>
        <w:t xml:space="preserve">e hope for liberation and happiness, and the rescue of all the hopeless victims of society and history, who have never had their day in court: from </w:t>
      </w:r>
      <w:r w:rsidRPr="001A2E04">
        <w:rPr>
          <w:i/>
          <w:sz w:val="28"/>
          <w:szCs w:val="28"/>
        </w:rPr>
        <w:t>Exodus to the Kingdom</w:t>
      </w:r>
      <w:r w:rsidRPr="0017749A">
        <w:rPr>
          <w:sz w:val="28"/>
          <w:szCs w:val="28"/>
        </w:rPr>
        <w:t>!</w:t>
      </w:r>
    </w:p>
    <w:p w:rsidR="0017749A" w:rsidRPr="00F54B48" w:rsidRDefault="0017749A">
      <w:pPr>
        <w:jc w:val="both"/>
        <w:rPr>
          <w:sz w:val="32"/>
          <w:szCs w:val="32"/>
        </w:rPr>
      </w:pPr>
      <w:r w:rsidRPr="00F54B48">
        <w:rPr>
          <w:b/>
          <w:bCs/>
          <w:i/>
          <w:iCs/>
          <w:sz w:val="32"/>
          <w:szCs w:val="32"/>
        </w:rPr>
        <w:t>Addresses: Home, Secretariat, and Hotels.</w:t>
      </w:r>
    </w:p>
    <w:p w:rsidR="0017749A" w:rsidRPr="0017749A" w:rsidRDefault="0017749A">
      <w:pPr>
        <w:jc w:val="both"/>
        <w:rPr>
          <w:sz w:val="28"/>
          <w:szCs w:val="28"/>
        </w:rPr>
      </w:pPr>
      <w:r w:rsidRPr="0017749A">
        <w:rPr>
          <w:sz w:val="28"/>
          <w:szCs w:val="28"/>
        </w:rPr>
        <w:tab/>
        <w:t>In case you have any further questions, please address them</w:t>
      </w:r>
      <w:r w:rsidR="001A2E04">
        <w:rPr>
          <w:sz w:val="28"/>
          <w:szCs w:val="28"/>
        </w:rPr>
        <w:t xml:space="preserve"> to the IUC,</w:t>
      </w:r>
      <w:r w:rsidRPr="0017749A">
        <w:rPr>
          <w:sz w:val="28"/>
          <w:szCs w:val="28"/>
        </w:rPr>
        <w:t xml:space="preserve"> to me</w:t>
      </w:r>
      <w:r w:rsidR="00F54B48">
        <w:rPr>
          <w:sz w:val="28"/>
          <w:szCs w:val="28"/>
        </w:rPr>
        <w:t>,</w:t>
      </w:r>
      <w:r w:rsidRPr="0017749A">
        <w:rPr>
          <w:sz w:val="28"/>
          <w:szCs w:val="28"/>
        </w:rPr>
        <w:t xml:space="preserve"> or </w:t>
      </w:r>
      <w:r w:rsidR="001A2E04">
        <w:rPr>
          <w:sz w:val="28"/>
          <w:szCs w:val="28"/>
        </w:rPr>
        <w:t xml:space="preserve">to </w:t>
      </w:r>
      <w:r w:rsidR="00F54B48">
        <w:rPr>
          <w:sz w:val="28"/>
          <w:szCs w:val="28"/>
        </w:rPr>
        <w:t>the</w:t>
      </w:r>
      <w:r w:rsidRPr="0017749A">
        <w:rPr>
          <w:sz w:val="28"/>
          <w:szCs w:val="28"/>
        </w:rPr>
        <w:t xml:space="preserve"> co-directors at the following addresses and through the following media</w:t>
      </w:r>
      <w:r w:rsidR="001A2E04">
        <w:rPr>
          <w:sz w:val="28"/>
          <w:szCs w:val="28"/>
        </w:rPr>
        <w:t>:</w:t>
      </w:r>
      <w:r w:rsidRPr="0017749A">
        <w:rPr>
          <w:sz w:val="28"/>
          <w:szCs w:val="28"/>
        </w:rPr>
        <w:t xml:space="preserve"> </w:t>
      </w:r>
    </w:p>
    <w:p w:rsidR="0017749A" w:rsidRPr="0017749A" w:rsidRDefault="0017749A">
      <w:pPr>
        <w:ind w:left="709"/>
        <w:jc w:val="both"/>
        <w:rPr>
          <w:sz w:val="28"/>
          <w:szCs w:val="28"/>
        </w:rPr>
      </w:pPr>
      <w:r w:rsidRPr="0017749A">
        <w:rPr>
          <w:sz w:val="28"/>
          <w:szCs w:val="28"/>
        </w:rPr>
        <w:t>Prof. R</w:t>
      </w:r>
      <w:r w:rsidR="001A2E04">
        <w:rPr>
          <w:sz w:val="28"/>
          <w:szCs w:val="28"/>
        </w:rPr>
        <w:t xml:space="preserve">. </w:t>
      </w:r>
      <w:r w:rsidRPr="0017749A">
        <w:rPr>
          <w:sz w:val="28"/>
          <w:szCs w:val="28"/>
        </w:rPr>
        <w:t xml:space="preserve">J. Siebert </w:t>
      </w:r>
      <w:r w:rsidR="00AD7CA0">
        <w:rPr>
          <w:sz w:val="28"/>
          <w:szCs w:val="28"/>
        </w:rPr>
        <w:t>-</w:t>
      </w:r>
      <w:r w:rsidRPr="0017749A">
        <w:rPr>
          <w:sz w:val="28"/>
          <w:szCs w:val="28"/>
        </w:rPr>
        <w:t xml:space="preserve"> RSieb3@aol.com </w:t>
      </w:r>
      <w:r w:rsidR="00AD7CA0">
        <w:rPr>
          <w:sz w:val="28"/>
          <w:szCs w:val="28"/>
        </w:rPr>
        <w:t>-</w:t>
      </w:r>
      <w:r w:rsidRPr="0017749A">
        <w:rPr>
          <w:sz w:val="28"/>
          <w:szCs w:val="28"/>
        </w:rPr>
        <w:t xml:space="preserve">http://www.rudolfjsiebert.org </w:t>
      </w:r>
    </w:p>
    <w:p w:rsidR="0017749A" w:rsidRPr="0017749A" w:rsidRDefault="0017749A">
      <w:pPr>
        <w:ind w:left="709"/>
        <w:jc w:val="both"/>
        <w:rPr>
          <w:sz w:val="28"/>
          <w:szCs w:val="28"/>
        </w:rPr>
      </w:pPr>
      <w:r w:rsidRPr="0017749A">
        <w:rPr>
          <w:sz w:val="28"/>
          <w:szCs w:val="28"/>
        </w:rPr>
        <w:t xml:space="preserve">630 Piccadilly Road, </w:t>
      </w:r>
    </w:p>
    <w:p w:rsidR="0017749A" w:rsidRPr="0017749A" w:rsidRDefault="0017749A">
      <w:pPr>
        <w:ind w:left="709"/>
        <w:jc w:val="both"/>
        <w:rPr>
          <w:sz w:val="28"/>
          <w:szCs w:val="28"/>
        </w:rPr>
      </w:pPr>
      <w:r w:rsidRPr="0017749A">
        <w:rPr>
          <w:sz w:val="28"/>
          <w:szCs w:val="28"/>
        </w:rPr>
        <w:t xml:space="preserve">Kalamazoo, Michigan 49006, USA. </w:t>
      </w:r>
    </w:p>
    <w:p w:rsidR="0017749A" w:rsidRPr="0017749A" w:rsidRDefault="0017749A">
      <w:pPr>
        <w:ind w:left="709"/>
        <w:jc w:val="both"/>
        <w:rPr>
          <w:sz w:val="28"/>
          <w:szCs w:val="28"/>
        </w:rPr>
      </w:pPr>
      <w:r w:rsidRPr="0017749A">
        <w:rPr>
          <w:sz w:val="28"/>
          <w:szCs w:val="28"/>
        </w:rPr>
        <w:t>Tel.: 269-381-0864 / Fax: 269-381-1935</w:t>
      </w:r>
      <w:r w:rsidR="009D732F">
        <w:rPr>
          <w:sz w:val="28"/>
          <w:szCs w:val="28"/>
        </w:rPr>
        <w:t>.</w:t>
      </w:r>
    </w:p>
    <w:p w:rsidR="0017749A" w:rsidRPr="0017749A" w:rsidRDefault="0017749A">
      <w:pPr>
        <w:ind w:left="709"/>
        <w:jc w:val="both"/>
        <w:rPr>
          <w:sz w:val="28"/>
          <w:szCs w:val="28"/>
        </w:rPr>
      </w:pPr>
      <w:r w:rsidRPr="0017749A">
        <w:rPr>
          <w:sz w:val="28"/>
          <w:szCs w:val="28"/>
        </w:rPr>
        <w:t>Secretariat of the Inter-University Center</w:t>
      </w:r>
    </w:p>
    <w:p w:rsidR="0017749A" w:rsidRPr="0017749A" w:rsidRDefault="0017749A">
      <w:pPr>
        <w:ind w:left="709"/>
        <w:jc w:val="both"/>
        <w:rPr>
          <w:sz w:val="28"/>
          <w:szCs w:val="28"/>
        </w:rPr>
      </w:pPr>
      <w:r w:rsidRPr="0017749A">
        <w:rPr>
          <w:sz w:val="28"/>
          <w:szCs w:val="28"/>
        </w:rPr>
        <w:t xml:space="preserve">Don Frana Bulica 4, </w:t>
      </w:r>
    </w:p>
    <w:p w:rsidR="0017749A" w:rsidRPr="0017749A" w:rsidRDefault="0017749A">
      <w:pPr>
        <w:ind w:left="709"/>
        <w:jc w:val="both"/>
        <w:rPr>
          <w:sz w:val="28"/>
          <w:szCs w:val="28"/>
        </w:rPr>
      </w:pPr>
      <w:r w:rsidRPr="0017749A">
        <w:rPr>
          <w:sz w:val="28"/>
          <w:szCs w:val="28"/>
        </w:rPr>
        <w:t xml:space="preserve">HR 20000 Dubrovnik, Croatia, </w:t>
      </w:r>
    </w:p>
    <w:p w:rsidR="0017749A" w:rsidRPr="0017749A" w:rsidRDefault="0017749A">
      <w:pPr>
        <w:ind w:left="709"/>
        <w:jc w:val="both"/>
        <w:rPr>
          <w:sz w:val="28"/>
          <w:szCs w:val="28"/>
        </w:rPr>
      </w:pPr>
      <w:r w:rsidRPr="0017749A">
        <w:rPr>
          <w:sz w:val="28"/>
          <w:szCs w:val="28"/>
        </w:rPr>
        <w:t>Tel.+385 20 413626/7 /Fax +385 20 413628</w:t>
      </w:r>
    </w:p>
    <w:p w:rsidR="0017749A" w:rsidRPr="0017749A" w:rsidRDefault="0017749A">
      <w:pPr>
        <w:jc w:val="both"/>
        <w:rPr>
          <w:b/>
          <w:bCs/>
          <w:i/>
          <w:iCs/>
          <w:sz w:val="28"/>
          <w:szCs w:val="28"/>
        </w:rPr>
      </w:pPr>
      <w:r w:rsidRPr="0017749A">
        <w:rPr>
          <w:sz w:val="28"/>
          <w:szCs w:val="28"/>
        </w:rPr>
        <w:t xml:space="preserve">Please, also contact either Hotel Argentina (Tel + 385 20 440 555 / Fax + 385 20 432 524), Hotel Lero (Tel. + 385 20 411 455 / Fax + 385 20 432 501), or any other hotel or private pension of your choice in Dubrovnik for room and board. Hotel Lero is the less expensive one. Hotel Argentina is the </w:t>
      </w:r>
      <w:r w:rsidR="009D732F">
        <w:rPr>
          <w:sz w:val="28"/>
          <w:szCs w:val="28"/>
        </w:rPr>
        <w:t>most</w:t>
      </w:r>
      <w:r w:rsidRPr="0017749A">
        <w:rPr>
          <w:sz w:val="28"/>
          <w:szCs w:val="28"/>
        </w:rPr>
        <w:t xml:space="preserve"> expensive one. Most of us will probably stay at Hotel Lero. You can get a lower hotel price, if you make your reservation through the IUC Secretariat as early as possible.</w:t>
      </w:r>
      <w:r w:rsidR="00F54B48">
        <w:rPr>
          <w:sz w:val="28"/>
          <w:szCs w:val="28"/>
        </w:rPr>
        <w:t xml:space="preserve"> You may also get inexpensive  rooms in the IUC.</w:t>
      </w:r>
    </w:p>
    <w:p w:rsidR="0017749A" w:rsidRPr="00F54B48" w:rsidRDefault="0017749A">
      <w:pPr>
        <w:jc w:val="both"/>
        <w:rPr>
          <w:sz w:val="32"/>
          <w:szCs w:val="32"/>
        </w:rPr>
      </w:pPr>
      <w:r w:rsidRPr="00F54B48">
        <w:rPr>
          <w:b/>
          <w:bCs/>
          <w:i/>
          <w:iCs/>
          <w:sz w:val="32"/>
          <w:szCs w:val="32"/>
        </w:rPr>
        <w:t>Rome</w:t>
      </w:r>
    </w:p>
    <w:p w:rsidR="0017749A" w:rsidRPr="0017749A" w:rsidRDefault="0017749A">
      <w:pPr>
        <w:jc w:val="both"/>
        <w:rPr>
          <w:b/>
          <w:bCs/>
          <w:i/>
          <w:iCs/>
          <w:sz w:val="28"/>
          <w:szCs w:val="28"/>
        </w:rPr>
      </w:pPr>
      <w:r w:rsidRPr="0017749A">
        <w:rPr>
          <w:sz w:val="28"/>
          <w:szCs w:val="28"/>
        </w:rPr>
        <w:tab/>
        <w:t>The Loyola University in Chicago is once more organizing a Meeting on its Campus in Rome, Italy, on the “</w:t>
      </w:r>
      <w:r w:rsidR="009D732F">
        <w:rPr>
          <w:sz w:val="28"/>
          <w:szCs w:val="28"/>
        </w:rPr>
        <w:t>First Generation of Critical Theorists of Society</w:t>
      </w:r>
      <w:r w:rsidRPr="0017749A">
        <w:rPr>
          <w:sz w:val="28"/>
          <w:szCs w:val="28"/>
        </w:rPr>
        <w:t>” of the Frankfurt School</w:t>
      </w:r>
      <w:r w:rsidR="009D732F">
        <w:rPr>
          <w:sz w:val="28"/>
          <w:szCs w:val="28"/>
        </w:rPr>
        <w:t>,</w:t>
      </w:r>
      <w:r w:rsidRPr="0017749A">
        <w:rPr>
          <w:sz w:val="28"/>
          <w:szCs w:val="28"/>
        </w:rPr>
        <w:t xml:space="preserve"> shortly after our Dubrovnik event. You are aware, that we have developed out of the critical theory of society of the Frankfurt School our own </w:t>
      </w:r>
      <w:r w:rsidRPr="009D732F">
        <w:rPr>
          <w:i/>
          <w:sz w:val="28"/>
          <w:szCs w:val="28"/>
        </w:rPr>
        <w:t>Critical Theory of Religion or Comparative</w:t>
      </w:r>
      <w:r w:rsidR="00F54B48">
        <w:rPr>
          <w:i/>
          <w:sz w:val="28"/>
          <w:szCs w:val="28"/>
        </w:rPr>
        <w:t>,</w:t>
      </w:r>
      <w:r w:rsidRPr="009D732F">
        <w:rPr>
          <w:i/>
          <w:sz w:val="28"/>
          <w:szCs w:val="28"/>
        </w:rPr>
        <w:t xml:space="preserve"> Dialectical Religiology</w:t>
      </w:r>
      <w:r w:rsidRPr="0017749A">
        <w:rPr>
          <w:sz w:val="28"/>
          <w:szCs w:val="28"/>
        </w:rPr>
        <w:t>.We have invited the members of the Rome event to join us in Dubrovnik. Some of us may participate in the Rome event, depending on financing. You are very much invited, to do so as well.</w:t>
      </w:r>
    </w:p>
    <w:p w:rsidR="0017749A" w:rsidRPr="00F54B48" w:rsidRDefault="0017749A" w:rsidP="00751D15">
      <w:pPr>
        <w:jc w:val="both"/>
        <w:rPr>
          <w:sz w:val="32"/>
          <w:szCs w:val="32"/>
        </w:rPr>
      </w:pPr>
      <w:r w:rsidRPr="00F54B48">
        <w:rPr>
          <w:b/>
          <w:bCs/>
          <w:i/>
          <w:iCs/>
          <w:sz w:val="32"/>
          <w:szCs w:val="32"/>
        </w:rPr>
        <w:t>Suggestions</w:t>
      </w:r>
    </w:p>
    <w:p w:rsidR="0017749A" w:rsidRPr="00751D15" w:rsidRDefault="0017749A" w:rsidP="00751D15">
      <w:pPr>
        <w:jc w:val="both"/>
        <w:rPr>
          <w:sz w:val="24"/>
          <w:szCs w:val="24"/>
        </w:rPr>
      </w:pPr>
      <w:r w:rsidRPr="0017749A">
        <w:rPr>
          <w:sz w:val="28"/>
          <w:szCs w:val="28"/>
        </w:rPr>
        <w:tab/>
        <w:t xml:space="preserve">Please, allow me to make a few more concrete suggestions concerning the form and content of our discourse on </w:t>
      </w:r>
      <w:r w:rsidRPr="009D732F">
        <w:rPr>
          <w:i/>
          <w:sz w:val="28"/>
          <w:szCs w:val="28"/>
        </w:rPr>
        <w:t xml:space="preserve">The Future of Religion: </w:t>
      </w:r>
      <w:r w:rsidR="009D732F">
        <w:rPr>
          <w:i/>
          <w:sz w:val="28"/>
          <w:szCs w:val="28"/>
        </w:rPr>
        <w:t xml:space="preserve">Witnessing and Confessing in Modernity and Post-Modernity </w:t>
      </w:r>
      <w:r w:rsidRPr="0017749A">
        <w:rPr>
          <w:sz w:val="28"/>
          <w:szCs w:val="28"/>
        </w:rPr>
        <w:t>of 201</w:t>
      </w:r>
      <w:r w:rsidR="009D732F">
        <w:rPr>
          <w:sz w:val="28"/>
          <w:szCs w:val="28"/>
        </w:rPr>
        <w:t>4</w:t>
      </w:r>
      <w:r w:rsidRPr="0017749A">
        <w:rPr>
          <w:sz w:val="28"/>
          <w:szCs w:val="28"/>
        </w:rPr>
        <w:t>. One reason for such suggestions is to constitute further continuity among our discrete past 3</w:t>
      </w:r>
      <w:r w:rsidR="009D732F">
        <w:rPr>
          <w:sz w:val="28"/>
          <w:szCs w:val="28"/>
        </w:rPr>
        <w:t>7</w:t>
      </w:r>
      <w:r w:rsidRPr="0017749A">
        <w:rPr>
          <w:sz w:val="28"/>
          <w:szCs w:val="28"/>
        </w:rPr>
        <w:t xml:space="preserve"> courses on one hand, and the coming 3</w:t>
      </w:r>
      <w:r w:rsidR="009D732F">
        <w:rPr>
          <w:sz w:val="28"/>
          <w:szCs w:val="28"/>
        </w:rPr>
        <w:t>8</w:t>
      </w:r>
      <w:r w:rsidRPr="0017749A">
        <w:rPr>
          <w:sz w:val="28"/>
          <w:szCs w:val="28"/>
        </w:rPr>
        <w:t xml:space="preserve">th discourse, on the other. In fulfilling this task of continuity, we are greatly supported by Professor Reimer's book </w:t>
      </w:r>
      <w:r w:rsidRPr="009D732F">
        <w:rPr>
          <w:i/>
          <w:sz w:val="28"/>
          <w:szCs w:val="28"/>
        </w:rPr>
        <w:t>The Influence of the Frankfurt School on Contemporary Theology. Critical Theory and the Future of Religion. Dubrovnik Papers in Honor of Rudolf J. Siebert</w:t>
      </w:r>
      <w:r w:rsidR="00751D15">
        <w:rPr>
          <w:i/>
          <w:sz w:val="28"/>
          <w:szCs w:val="28"/>
        </w:rPr>
        <w:t>;</w:t>
      </w:r>
      <w:r w:rsidRPr="0017749A">
        <w:rPr>
          <w:sz w:val="28"/>
          <w:szCs w:val="28"/>
        </w:rPr>
        <w:t xml:space="preserve"> and by Professor Ott’s new book </w:t>
      </w:r>
      <w:r w:rsidRPr="009D732F">
        <w:rPr>
          <w:i/>
          <w:sz w:val="28"/>
          <w:szCs w:val="28"/>
        </w:rPr>
        <w:t xml:space="preserve">The Future of Religion: Toward a </w:t>
      </w:r>
      <w:r w:rsidRPr="009D732F">
        <w:rPr>
          <w:i/>
          <w:sz w:val="28"/>
          <w:szCs w:val="28"/>
        </w:rPr>
        <w:lastRenderedPageBreak/>
        <w:t>Reconciled Society</w:t>
      </w:r>
      <w:r w:rsidR="00751D15">
        <w:rPr>
          <w:i/>
          <w:sz w:val="28"/>
          <w:szCs w:val="28"/>
        </w:rPr>
        <w:t>;</w:t>
      </w:r>
      <w:r w:rsidRPr="0017749A">
        <w:rPr>
          <w:sz w:val="28"/>
          <w:szCs w:val="28"/>
        </w:rPr>
        <w:t xml:space="preserve"> and by Professor Siebert’s </w:t>
      </w:r>
      <w:r w:rsidRPr="009D732F">
        <w:rPr>
          <w:i/>
          <w:sz w:val="28"/>
          <w:szCs w:val="28"/>
        </w:rPr>
        <w:t>Manifesto of the Critical Theory of Society and Religion: The Totally Other, Liberation, Happiness, and the Rescue of the Hopeless</w:t>
      </w:r>
      <w:r w:rsidR="00751D15">
        <w:rPr>
          <w:i/>
          <w:sz w:val="28"/>
          <w:szCs w:val="28"/>
        </w:rPr>
        <w:t>;</w:t>
      </w:r>
      <w:r w:rsidRPr="0017749A">
        <w:rPr>
          <w:sz w:val="28"/>
          <w:szCs w:val="28"/>
        </w:rPr>
        <w:t xml:space="preserve"> </w:t>
      </w:r>
      <w:r w:rsidR="00751D15" w:rsidRPr="00751D15">
        <w:rPr>
          <w:sz w:val="28"/>
          <w:szCs w:val="28"/>
        </w:rPr>
        <w:t xml:space="preserve">as well as by his most recent publications </w:t>
      </w:r>
      <w:r w:rsidR="00751D15" w:rsidRPr="00751D15">
        <w:rPr>
          <w:i/>
          <w:iCs/>
          <w:sz w:val="28"/>
          <w:szCs w:val="28"/>
        </w:rPr>
        <w:t>The Evolution of the Religious Consciousness toward alternative Futures</w:t>
      </w:r>
      <w:r w:rsidR="00751D15" w:rsidRPr="00751D15">
        <w:rPr>
          <w:sz w:val="28"/>
          <w:szCs w:val="28"/>
        </w:rPr>
        <w:t>. New Delhi:</w:t>
      </w:r>
      <w:r w:rsidR="00F54B48">
        <w:rPr>
          <w:sz w:val="28"/>
          <w:szCs w:val="28"/>
        </w:rPr>
        <w:t xml:space="preserve"> </w:t>
      </w:r>
      <w:r w:rsidR="00751D15" w:rsidRPr="00751D15">
        <w:rPr>
          <w:sz w:val="28"/>
          <w:szCs w:val="28"/>
        </w:rPr>
        <w:t xml:space="preserve">Sanbun; </w:t>
      </w:r>
      <w:r w:rsidR="00751D15" w:rsidRPr="00751D15">
        <w:rPr>
          <w:i/>
          <w:iCs/>
          <w:sz w:val="28"/>
          <w:szCs w:val="28"/>
        </w:rPr>
        <w:t>Common Values. The Development of Moral Consciousness toward Global Ethos</w:t>
      </w:r>
      <w:r w:rsidR="00751D15" w:rsidRPr="00751D15">
        <w:rPr>
          <w:sz w:val="28"/>
          <w:szCs w:val="28"/>
        </w:rPr>
        <w:t>. New Delhi:</w:t>
      </w:r>
      <w:r w:rsidR="00F54B48">
        <w:rPr>
          <w:sz w:val="28"/>
          <w:szCs w:val="28"/>
        </w:rPr>
        <w:t xml:space="preserve"> </w:t>
      </w:r>
      <w:r w:rsidR="00751D15" w:rsidRPr="00751D15">
        <w:rPr>
          <w:sz w:val="28"/>
          <w:szCs w:val="28"/>
        </w:rPr>
        <w:t xml:space="preserve">Sanbun ; </w:t>
      </w:r>
      <w:r w:rsidR="00751D15" w:rsidRPr="00751D15">
        <w:rPr>
          <w:i/>
          <w:iCs/>
          <w:sz w:val="28"/>
          <w:szCs w:val="28"/>
        </w:rPr>
        <w:t>Toward a Radical Interpretation of the Abrahamic Religions:</w:t>
      </w:r>
      <w:r w:rsidR="0067072C">
        <w:rPr>
          <w:i/>
          <w:iCs/>
          <w:sz w:val="28"/>
          <w:szCs w:val="28"/>
        </w:rPr>
        <w:t xml:space="preserve"> </w:t>
      </w:r>
      <w:r w:rsidR="00751D15" w:rsidRPr="00751D15">
        <w:rPr>
          <w:i/>
          <w:iCs/>
          <w:sz w:val="28"/>
          <w:szCs w:val="28"/>
        </w:rPr>
        <w:t>In Search for the Wholly Other</w:t>
      </w:r>
      <w:r w:rsidR="00751D15" w:rsidRPr="00751D15">
        <w:rPr>
          <w:sz w:val="28"/>
          <w:szCs w:val="28"/>
        </w:rPr>
        <w:t xml:space="preserve">. New Delhi, </w:t>
      </w:r>
      <w:r w:rsidR="00751D15">
        <w:rPr>
          <w:sz w:val="28"/>
          <w:szCs w:val="28"/>
        </w:rPr>
        <w:t>Sanbun</w:t>
      </w:r>
      <w:r w:rsidR="00751D15" w:rsidRPr="00751D15">
        <w:rPr>
          <w:sz w:val="28"/>
          <w:szCs w:val="28"/>
        </w:rPr>
        <w:t>; “</w:t>
      </w:r>
      <w:r w:rsidR="00751D15" w:rsidRPr="00751D15">
        <w:rPr>
          <w:i/>
          <w:sz w:val="28"/>
          <w:szCs w:val="28"/>
        </w:rPr>
        <w:t>The Realization of Harmony in Religion, Philosophy and Science</w:t>
      </w:r>
      <w:r w:rsidR="00751D15" w:rsidRPr="00751D15">
        <w:rPr>
          <w:sz w:val="28"/>
          <w:szCs w:val="28"/>
        </w:rPr>
        <w:t>”, in St</w:t>
      </w:r>
      <w:r w:rsidR="00751D15">
        <w:rPr>
          <w:sz w:val="28"/>
          <w:szCs w:val="28"/>
        </w:rPr>
        <w:t xml:space="preserve">. </w:t>
      </w:r>
      <w:r w:rsidR="00751D15" w:rsidRPr="00751D15">
        <w:rPr>
          <w:sz w:val="28"/>
          <w:szCs w:val="28"/>
        </w:rPr>
        <w:t>Peterburg:</w:t>
      </w:r>
      <w:r w:rsidR="0067072C">
        <w:rPr>
          <w:sz w:val="28"/>
          <w:szCs w:val="28"/>
        </w:rPr>
        <w:t xml:space="preserve"> </w:t>
      </w:r>
      <w:r w:rsidR="00751D15" w:rsidRPr="00751D15">
        <w:rPr>
          <w:sz w:val="28"/>
          <w:szCs w:val="28"/>
        </w:rPr>
        <w:t xml:space="preserve">GWA (Global Harmony Association); </w:t>
      </w:r>
      <w:r w:rsidR="00751D15" w:rsidRPr="00751D15">
        <w:rPr>
          <w:i/>
          <w:iCs/>
          <w:sz w:val="28"/>
          <w:szCs w:val="28"/>
        </w:rPr>
        <w:t xml:space="preserve">The World Religions in the Global Public Sphere:Towards Concrete Freedom and Material Democracy. </w:t>
      </w:r>
      <w:r w:rsidR="00751D15" w:rsidRPr="00751D15">
        <w:rPr>
          <w:sz w:val="28"/>
          <w:szCs w:val="28"/>
        </w:rPr>
        <w:t>New Delhi:</w:t>
      </w:r>
      <w:r w:rsidR="0067072C">
        <w:rPr>
          <w:sz w:val="28"/>
          <w:szCs w:val="28"/>
        </w:rPr>
        <w:t xml:space="preserve"> </w:t>
      </w:r>
      <w:r w:rsidR="00751D15" w:rsidRPr="00751D15">
        <w:rPr>
          <w:sz w:val="28"/>
          <w:szCs w:val="28"/>
        </w:rPr>
        <w:t>Sanbun;  and by the cooperative work</w:t>
      </w:r>
      <w:r w:rsidR="0067072C">
        <w:rPr>
          <w:sz w:val="28"/>
          <w:szCs w:val="28"/>
        </w:rPr>
        <w:t xml:space="preserve"> of </w:t>
      </w:r>
      <w:r w:rsidR="00751D15" w:rsidRPr="00751D15">
        <w:rPr>
          <w:sz w:val="28"/>
          <w:szCs w:val="28"/>
        </w:rPr>
        <w:t xml:space="preserve"> Siebert, Rudolf J</w:t>
      </w:r>
      <w:r w:rsidR="00751D15">
        <w:rPr>
          <w:sz w:val="28"/>
          <w:szCs w:val="28"/>
        </w:rPr>
        <w:t>./</w:t>
      </w:r>
      <w:r w:rsidR="00751D15" w:rsidRPr="00751D15">
        <w:rPr>
          <w:sz w:val="28"/>
          <w:szCs w:val="28"/>
        </w:rPr>
        <w:t xml:space="preserve"> Michael Ott/ Dustin J. Byrd. ”The critical </w:t>
      </w:r>
      <w:r w:rsidR="00751D15">
        <w:rPr>
          <w:sz w:val="28"/>
          <w:szCs w:val="28"/>
        </w:rPr>
        <w:t>T</w:t>
      </w:r>
      <w:r w:rsidR="00751D15" w:rsidRPr="00751D15">
        <w:rPr>
          <w:sz w:val="28"/>
          <w:szCs w:val="28"/>
        </w:rPr>
        <w:t xml:space="preserve">heory of </w:t>
      </w:r>
      <w:r w:rsidR="00751D15">
        <w:rPr>
          <w:sz w:val="28"/>
          <w:szCs w:val="28"/>
        </w:rPr>
        <w:t>R</w:t>
      </w:r>
      <w:r w:rsidR="00751D15" w:rsidRPr="00751D15">
        <w:rPr>
          <w:sz w:val="28"/>
          <w:szCs w:val="28"/>
        </w:rPr>
        <w:t>eligion:From Having to Being</w:t>
      </w:r>
      <w:r w:rsidR="0067072C">
        <w:rPr>
          <w:sz w:val="28"/>
          <w:szCs w:val="28"/>
        </w:rPr>
        <w:t>,</w:t>
      </w:r>
      <w:r w:rsidR="00751D15" w:rsidRPr="00751D15">
        <w:rPr>
          <w:sz w:val="28"/>
          <w:szCs w:val="28"/>
        </w:rPr>
        <w:t xml:space="preserve"> ” </w:t>
      </w:r>
      <w:r w:rsidR="0067072C">
        <w:rPr>
          <w:sz w:val="28"/>
          <w:szCs w:val="28"/>
        </w:rPr>
        <w:t>i</w:t>
      </w:r>
      <w:r w:rsidR="00751D15" w:rsidRPr="00751D15">
        <w:rPr>
          <w:sz w:val="28"/>
          <w:szCs w:val="28"/>
        </w:rPr>
        <w:t xml:space="preserve">n </w:t>
      </w:r>
      <w:r w:rsidR="00751D15" w:rsidRPr="00751D15">
        <w:rPr>
          <w:i/>
          <w:iCs/>
          <w:sz w:val="28"/>
          <w:szCs w:val="28"/>
        </w:rPr>
        <w:t>Critical Research on Religion</w:t>
      </w:r>
      <w:r w:rsidR="00751D15" w:rsidRPr="00751D15">
        <w:rPr>
          <w:sz w:val="28"/>
          <w:szCs w:val="28"/>
        </w:rPr>
        <w:t xml:space="preserve">. </w:t>
      </w:r>
      <w:r w:rsidR="00AD7CA0">
        <w:rPr>
          <w:sz w:val="28"/>
          <w:szCs w:val="28"/>
        </w:rPr>
        <w:t xml:space="preserve"> 2013</w:t>
      </w:r>
      <w:r w:rsidR="0067072C">
        <w:rPr>
          <w:sz w:val="28"/>
          <w:szCs w:val="28"/>
        </w:rPr>
        <w:t>.</w:t>
      </w:r>
      <w:r w:rsidR="00751D15" w:rsidRPr="00751D15">
        <w:rPr>
          <w:sz w:val="28"/>
          <w:szCs w:val="28"/>
        </w:rPr>
        <w:t xml:space="preserve">April. Vol. 1; Issue 1. </w:t>
      </w:r>
      <w:r w:rsidRPr="0017749A">
        <w:rPr>
          <w:sz w:val="28"/>
          <w:szCs w:val="28"/>
        </w:rPr>
        <w:t xml:space="preserve">The other reason for the following suggestions is to indicate the possible direction, which our new international discourse on the </w:t>
      </w:r>
      <w:r w:rsidRPr="00AD7CA0">
        <w:rPr>
          <w:i/>
          <w:sz w:val="28"/>
          <w:szCs w:val="28"/>
        </w:rPr>
        <w:t xml:space="preserve">Future of Religion: </w:t>
      </w:r>
      <w:r w:rsidR="00AD7CA0">
        <w:rPr>
          <w:i/>
          <w:sz w:val="28"/>
          <w:szCs w:val="28"/>
        </w:rPr>
        <w:t>Witnessing, C</w:t>
      </w:r>
      <w:r w:rsidR="0067072C">
        <w:rPr>
          <w:i/>
          <w:sz w:val="28"/>
          <w:szCs w:val="28"/>
        </w:rPr>
        <w:t>o</w:t>
      </w:r>
      <w:r w:rsidR="00AD7CA0">
        <w:rPr>
          <w:i/>
          <w:sz w:val="28"/>
          <w:szCs w:val="28"/>
        </w:rPr>
        <w:t xml:space="preserve">nfessing in Modernity and Post-Modernity </w:t>
      </w:r>
      <w:r w:rsidRPr="0017749A">
        <w:rPr>
          <w:sz w:val="28"/>
          <w:szCs w:val="28"/>
        </w:rPr>
        <w:t xml:space="preserve">may, or could, or should take, when we meet in Dubrovnik from April </w:t>
      </w:r>
      <w:r w:rsidR="00AD7CA0">
        <w:rPr>
          <w:sz w:val="28"/>
          <w:szCs w:val="28"/>
        </w:rPr>
        <w:t>28</w:t>
      </w:r>
      <w:r w:rsidR="0067072C">
        <w:rPr>
          <w:sz w:val="28"/>
          <w:szCs w:val="28"/>
        </w:rPr>
        <w:t xml:space="preserve"> </w:t>
      </w:r>
      <w:r w:rsidRPr="0017749A">
        <w:rPr>
          <w:sz w:val="28"/>
          <w:szCs w:val="28"/>
        </w:rPr>
        <w:t>-</w:t>
      </w:r>
      <w:r w:rsidR="00AD7CA0">
        <w:rPr>
          <w:sz w:val="28"/>
          <w:szCs w:val="28"/>
        </w:rPr>
        <w:t xml:space="preserve"> May 3, </w:t>
      </w:r>
      <w:r w:rsidRPr="0017749A">
        <w:rPr>
          <w:sz w:val="28"/>
          <w:szCs w:val="28"/>
        </w:rPr>
        <w:t>201</w:t>
      </w:r>
      <w:r w:rsidR="00AD7CA0">
        <w:rPr>
          <w:sz w:val="28"/>
          <w:szCs w:val="28"/>
        </w:rPr>
        <w:t>4</w:t>
      </w:r>
      <w:r w:rsidRPr="0017749A">
        <w:rPr>
          <w:sz w:val="28"/>
          <w:szCs w:val="28"/>
        </w:rPr>
        <w:t>. The few suggestions may indicate the possible theoretical framework, methodology, level, and goal for the texts, that we shall produce in writing or orally</w:t>
      </w:r>
      <w:r w:rsidR="0067072C">
        <w:rPr>
          <w:sz w:val="28"/>
          <w:szCs w:val="28"/>
        </w:rPr>
        <w:t xml:space="preserve"> in and for the new Dubrovnik -</w:t>
      </w:r>
      <w:r w:rsidRPr="0017749A">
        <w:rPr>
          <w:sz w:val="28"/>
          <w:szCs w:val="28"/>
        </w:rPr>
        <w:t>and world-situation, and toward the goal of further human emancipation as reconciliation on the long road of humankind from animality to Post-Modern, global alternative Future III: the reconciled, free, just</w:t>
      </w:r>
      <w:r w:rsidR="00AD7CA0">
        <w:rPr>
          <w:sz w:val="28"/>
          <w:szCs w:val="28"/>
        </w:rPr>
        <w:t>,</w:t>
      </w:r>
      <w:r w:rsidRPr="0017749A">
        <w:rPr>
          <w:sz w:val="28"/>
          <w:szCs w:val="28"/>
        </w:rPr>
        <w:t xml:space="preserve"> and therefore peaceful society, instead of alternative Future I - the totally administered society as predicted by Huxley, Orwell, Kafka, Flechtheim, Horkheimer, Adorno, Fromm, Marcuse, etc., or alternative global Future II - the entirely militarized society continually engaged in conventional wars and civil wars, </w:t>
      </w:r>
      <w:r w:rsidR="0067072C">
        <w:rPr>
          <w:sz w:val="28"/>
          <w:szCs w:val="28"/>
        </w:rPr>
        <w:t>and in drone strikes, with their terrible collateral damages,</w:t>
      </w:r>
      <w:r w:rsidR="0067072C" w:rsidRPr="0017749A">
        <w:rPr>
          <w:sz w:val="28"/>
          <w:szCs w:val="28"/>
        </w:rPr>
        <w:t xml:space="preserve"> </w:t>
      </w:r>
      <w:r w:rsidRPr="0017749A">
        <w:rPr>
          <w:sz w:val="28"/>
          <w:szCs w:val="28"/>
        </w:rPr>
        <w:t>and in the preparation of ABC wars, and the</w:t>
      </w:r>
      <w:r w:rsidR="0067072C">
        <w:rPr>
          <w:sz w:val="28"/>
          <w:szCs w:val="28"/>
        </w:rPr>
        <w:t>ir</w:t>
      </w:r>
      <w:r w:rsidRPr="0017749A">
        <w:rPr>
          <w:sz w:val="28"/>
          <w:szCs w:val="28"/>
        </w:rPr>
        <w:t xml:space="preserve"> consequent environmental disasters,</w:t>
      </w:r>
      <w:r w:rsidR="0067072C">
        <w:rPr>
          <w:sz w:val="28"/>
          <w:szCs w:val="28"/>
        </w:rPr>
        <w:t xml:space="preserve"> </w:t>
      </w:r>
      <w:r w:rsidRPr="0017749A">
        <w:rPr>
          <w:sz w:val="28"/>
          <w:szCs w:val="28"/>
        </w:rPr>
        <w:t>maybe in the framework of a collision of religion-guided civilizations</w:t>
      </w:r>
      <w:r w:rsidR="0067072C">
        <w:rPr>
          <w:sz w:val="28"/>
          <w:szCs w:val="28"/>
        </w:rPr>
        <w:t>,</w:t>
      </w:r>
      <w:r w:rsidRPr="0017749A">
        <w:rPr>
          <w:sz w:val="28"/>
          <w:szCs w:val="28"/>
        </w:rPr>
        <w:t xml:space="preserve"> as predicted by the late Samuel Huntington - a disciple of Carl Schmitt, Adolf Hitler’s main jurist and general council, and political theologian, and a former Pentagon advisor during the Vietnam war and the Iraq wars. The following suggestions are, of course, only that - suggestions - and you may feel entirely free, to follow your own dialectical imagination and creativity, and to move in other directions as well, inside, of course, of the wider framework of the general thematic of 201</w:t>
      </w:r>
      <w:r w:rsidR="00751D15">
        <w:rPr>
          <w:sz w:val="28"/>
          <w:szCs w:val="28"/>
        </w:rPr>
        <w:t>4</w:t>
      </w:r>
      <w:r w:rsidRPr="0017749A">
        <w:rPr>
          <w:sz w:val="28"/>
          <w:szCs w:val="28"/>
        </w:rPr>
        <w:t xml:space="preserve"> </w:t>
      </w:r>
      <w:r w:rsidR="0067072C">
        <w:rPr>
          <w:sz w:val="28"/>
          <w:szCs w:val="28"/>
        </w:rPr>
        <w:t>.</w:t>
      </w:r>
    </w:p>
    <w:p w:rsidR="00AD7CA0" w:rsidRDefault="009B576A">
      <w:pPr>
        <w:jc w:val="both"/>
        <w:rPr>
          <w:b/>
          <w:bCs/>
          <w:i/>
          <w:iCs/>
          <w:sz w:val="32"/>
          <w:szCs w:val="32"/>
        </w:rPr>
      </w:pPr>
      <w:r>
        <w:rPr>
          <w:b/>
          <w:bCs/>
          <w:i/>
          <w:iCs/>
          <w:sz w:val="32"/>
          <w:szCs w:val="32"/>
        </w:rPr>
        <w:t>Communicative Action</w:t>
      </w:r>
    </w:p>
    <w:p w:rsidR="009B576A" w:rsidRDefault="00F54B48">
      <w:pPr>
        <w:jc w:val="both"/>
        <w:rPr>
          <w:bCs/>
          <w:iCs/>
          <w:sz w:val="28"/>
          <w:szCs w:val="28"/>
        </w:rPr>
      </w:pPr>
      <w:r>
        <w:rPr>
          <w:bCs/>
          <w:iCs/>
          <w:sz w:val="28"/>
          <w:szCs w:val="28"/>
        </w:rPr>
        <w:tab/>
      </w:r>
      <w:r w:rsidR="00AD7CA0" w:rsidRPr="00471D03">
        <w:rPr>
          <w:bCs/>
          <w:iCs/>
          <w:sz w:val="28"/>
          <w:szCs w:val="28"/>
        </w:rPr>
        <w:t xml:space="preserve">The theme </w:t>
      </w:r>
      <w:r w:rsidR="00AD7CA0" w:rsidRPr="00471D03">
        <w:rPr>
          <w:bCs/>
          <w:i/>
          <w:iCs/>
          <w:sz w:val="28"/>
          <w:szCs w:val="28"/>
        </w:rPr>
        <w:t>witnessing and confessing</w:t>
      </w:r>
      <w:r w:rsidR="00AD7CA0" w:rsidRPr="00471D03">
        <w:rPr>
          <w:bCs/>
          <w:iCs/>
          <w:sz w:val="28"/>
          <w:szCs w:val="28"/>
        </w:rPr>
        <w:t xml:space="preserve"> is of great relevance in all world religions</w:t>
      </w:r>
      <w:r w:rsidR="003272E9" w:rsidRPr="00471D03">
        <w:rPr>
          <w:bCs/>
          <w:iCs/>
          <w:sz w:val="28"/>
          <w:szCs w:val="28"/>
        </w:rPr>
        <w:t xml:space="preserve"> </w:t>
      </w:r>
      <w:r w:rsidR="00471D03">
        <w:rPr>
          <w:bCs/>
          <w:iCs/>
          <w:sz w:val="28"/>
          <w:szCs w:val="28"/>
        </w:rPr>
        <w:t>a</w:t>
      </w:r>
      <w:r w:rsidR="0067072C">
        <w:rPr>
          <w:bCs/>
          <w:iCs/>
          <w:sz w:val="28"/>
          <w:szCs w:val="28"/>
        </w:rPr>
        <w:t>n</w:t>
      </w:r>
      <w:r w:rsidR="00471D03">
        <w:rPr>
          <w:bCs/>
          <w:iCs/>
          <w:sz w:val="28"/>
          <w:szCs w:val="28"/>
        </w:rPr>
        <w:t xml:space="preserve">d humanistic </w:t>
      </w:r>
      <w:r w:rsidR="0067072C">
        <w:rPr>
          <w:bCs/>
          <w:iCs/>
          <w:sz w:val="28"/>
          <w:szCs w:val="28"/>
        </w:rPr>
        <w:t xml:space="preserve">enlghtenment </w:t>
      </w:r>
      <w:r w:rsidR="00471D03">
        <w:rPr>
          <w:bCs/>
          <w:iCs/>
          <w:sz w:val="28"/>
          <w:szCs w:val="28"/>
        </w:rPr>
        <w:t xml:space="preserve">movements, </w:t>
      </w:r>
      <w:r w:rsidR="003272E9" w:rsidRPr="00471D03">
        <w:rPr>
          <w:bCs/>
          <w:iCs/>
          <w:sz w:val="28"/>
          <w:szCs w:val="28"/>
        </w:rPr>
        <w:t>particularly in the present</w:t>
      </w:r>
      <w:r w:rsidR="00471D03">
        <w:rPr>
          <w:bCs/>
          <w:iCs/>
          <w:sz w:val="28"/>
          <w:szCs w:val="28"/>
        </w:rPr>
        <w:t xml:space="preserve"> </w:t>
      </w:r>
      <w:r w:rsidR="003272E9" w:rsidRPr="00471D03">
        <w:rPr>
          <w:bCs/>
          <w:iCs/>
          <w:sz w:val="28"/>
          <w:szCs w:val="28"/>
        </w:rPr>
        <w:t xml:space="preserve">transition period between </w:t>
      </w:r>
      <w:r w:rsidR="0067072C">
        <w:rPr>
          <w:bCs/>
          <w:iCs/>
          <w:sz w:val="28"/>
          <w:szCs w:val="28"/>
        </w:rPr>
        <w:t>M</w:t>
      </w:r>
      <w:r w:rsidR="003272E9" w:rsidRPr="00471D03">
        <w:rPr>
          <w:bCs/>
          <w:iCs/>
          <w:sz w:val="28"/>
          <w:szCs w:val="28"/>
        </w:rPr>
        <w:t>odernity a</w:t>
      </w:r>
      <w:r w:rsidR="0067072C">
        <w:rPr>
          <w:bCs/>
          <w:iCs/>
          <w:sz w:val="28"/>
          <w:szCs w:val="28"/>
        </w:rPr>
        <w:t>n</w:t>
      </w:r>
      <w:r w:rsidR="003272E9" w:rsidRPr="00471D03">
        <w:rPr>
          <w:bCs/>
          <w:iCs/>
          <w:sz w:val="28"/>
          <w:szCs w:val="28"/>
        </w:rPr>
        <w:t xml:space="preserve">d </w:t>
      </w:r>
      <w:r w:rsidR="0067072C">
        <w:rPr>
          <w:bCs/>
          <w:iCs/>
          <w:sz w:val="28"/>
          <w:szCs w:val="28"/>
        </w:rPr>
        <w:t>P</w:t>
      </w:r>
      <w:r w:rsidR="003272E9" w:rsidRPr="00471D03">
        <w:rPr>
          <w:bCs/>
          <w:iCs/>
          <w:sz w:val="28"/>
          <w:szCs w:val="28"/>
        </w:rPr>
        <w:t>ost-</w:t>
      </w:r>
      <w:r w:rsidR="0067072C">
        <w:rPr>
          <w:bCs/>
          <w:iCs/>
          <w:sz w:val="28"/>
          <w:szCs w:val="28"/>
        </w:rPr>
        <w:t>M</w:t>
      </w:r>
      <w:r w:rsidR="003272E9" w:rsidRPr="00471D03">
        <w:rPr>
          <w:bCs/>
          <w:iCs/>
          <w:sz w:val="28"/>
          <w:szCs w:val="28"/>
        </w:rPr>
        <w:t>odernity</w:t>
      </w:r>
      <w:r w:rsidR="0067072C">
        <w:rPr>
          <w:bCs/>
          <w:iCs/>
          <w:sz w:val="28"/>
          <w:szCs w:val="28"/>
        </w:rPr>
        <w:t>, which started after Word War I</w:t>
      </w:r>
      <w:r w:rsidR="00AD7CA0" w:rsidRPr="00471D03">
        <w:rPr>
          <w:bCs/>
          <w:iCs/>
          <w:sz w:val="28"/>
          <w:szCs w:val="28"/>
        </w:rPr>
        <w:t>.</w:t>
      </w:r>
      <w:r w:rsidR="0067072C">
        <w:rPr>
          <w:bCs/>
          <w:iCs/>
          <w:sz w:val="28"/>
          <w:szCs w:val="28"/>
        </w:rPr>
        <w:t xml:space="preserve"> </w:t>
      </w:r>
      <w:r w:rsidR="00AD7CA0" w:rsidRPr="00471D03">
        <w:rPr>
          <w:bCs/>
          <w:iCs/>
          <w:sz w:val="28"/>
          <w:szCs w:val="28"/>
        </w:rPr>
        <w:t>Wherever people reflect on witnessing and c</w:t>
      </w:r>
      <w:r w:rsidR="00BC27C0" w:rsidRPr="00471D03">
        <w:rPr>
          <w:bCs/>
          <w:iCs/>
          <w:sz w:val="28"/>
          <w:szCs w:val="28"/>
        </w:rPr>
        <w:t>o</w:t>
      </w:r>
      <w:r w:rsidR="003272E9" w:rsidRPr="00471D03">
        <w:rPr>
          <w:bCs/>
          <w:iCs/>
          <w:sz w:val="28"/>
          <w:szCs w:val="28"/>
        </w:rPr>
        <w:t>nfessing</w:t>
      </w:r>
      <w:r w:rsidR="00471D03">
        <w:rPr>
          <w:bCs/>
          <w:iCs/>
          <w:sz w:val="28"/>
          <w:szCs w:val="28"/>
        </w:rPr>
        <w:t>,</w:t>
      </w:r>
      <w:r w:rsidR="00BC27C0" w:rsidRPr="00471D03">
        <w:rPr>
          <w:bCs/>
          <w:iCs/>
          <w:sz w:val="28"/>
          <w:szCs w:val="28"/>
        </w:rPr>
        <w:t xml:space="preserve"> the</w:t>
      </w:r>
      <w:r w:rsidR="003272E9" w:rsidRPr="00471D03">
        <w:rPr>
          <w:bCs/>
          <w:iCs/>
          <w:sz w:val="28"/>
          <w:szCs w:val="28"/>
        </w:rPr>
        <w:t>y</w:t>
      </w:r>
      <w:r w:rsidR="00BC27C0" w:rsidRPr="00471D03">
        <w:rPr>
          <w:bCs/>
          <w:iCs/>
          <w:sz w:val="28"/>
          <w:szCs w:val="28"/>
        </w:rPr>
        <w:t xml:space="preserve"> are concerned</w:t>
      </w:r>
      <w:r w:rsidR="003272E9" w:rsidRPr="00471D03">
        <w:rPr>
          <w:bCs/>
          <w:iCs/>
          <w:sz w:val="28"/>
          <w:szCs w:val="28"/>
        </w:rPr>
        <w:t xml:space="preserve"> with the relationship between </w:t>
      </w:r>
      <w:r w:rsidR="00BC27C0" w:rsidRPr="00471D03">
        <w:rPr>
          <w:bCs/>
          <w:iCs/>
          <w:sz w:val="28"/>
          <w:szCs w:val="28"/>
        </w:rPr>
        <w:t>a sacred text and action. Both confessing and witnessing  are identical and different</w:t>
      </w:r>
      <w:r w:rsidR="0067072C">
        <w:rPr>
          <w:bCs/>
          <w:iCs/>
          <w:sz w:val="28"/>
          <w:szCs w:val="28"/>
        </w:rPr>
        <w:t xml:space="preserve"> at the same time</w:t>
      </w:r>
      <w:r w:rsidR="00BC27C0" w:rsidRPr="00471D03">
        <w:rPr>
          <w:bCs/>
          <w:iCs/>
          <w:sz w:val="28"/>
          <w:szCs w:val="28"/>
        </w:rPr>
        <w:t>. In our discourse</w:t>
      </w:r>
      <w:r w:rsidR="003272E9" w:rsidRPr="00471D03">
        <w:rPr>
          <w:bCs/>
          <w:iCs/>
          <w:sz w:val="28"/>
          <w:szCs w:val="28"/>
        </w:rPr>
        <w:t>,</w:t>
      </w:r>
      <w:r w:rsidR="009B576A">
        <w:rPr>
          <w:bCs/>
          <w:iCs/>
          <w:sz w:val="28"/>
          <w:szCs w:val="28"/>
        </w:rPr>
        <w:t xml:space="preserve"> </w:t>
      </w:r>
      <w:r w:rsidR="00BC27C0" w:rsidRPr="00471D03">
        <w:rPr>
          <w:bCs/>
          <w:iCs/>
          <w:sz w:val="28"/>
          <w:szCs w:val="28"/>
        </w:rPr>
        <w:t>the categories of the</w:t>
      </w:r>
      <w:r w:rsidR="0067072C">
        <w:rPr>
          <w:bCs/>
          <w:iCs/>
          <w:sz w:val="28"/>
          <w:szCs w:val="28"/>
        </w:rPr>
        <w:t xml:space="preserve"> theory of communicative</w:t>
      </w:r>
      <w:r w:rsidR="00BC27C0" w:rsidRPr="00471D03">
        <w:rPr>
          <w:bCs/>
          <w:iCs/>
          <w:sz w:val="28"/>
          <w:szCs w:val="28"/>
        </w:rPr>
        <w:t>, as it has been developed by Jürgen Habermas and his disciples</w:t>
      </w:r>
      <w:r w:rsidR="003272E9" w:rsidRPr="00471D03">
        <w:rPr>
          <w:bCs/>
          <w:iCs/>
          <w:sz w:val="28"/>
          <w:szCs w:val="28"/>
        </w:rPr>
        <w:t>,</w:t>
      </w:r>
      <w:r w:rsidR="00BC27C0" w:rsidRPr="00471D03">
        <w:rPr>
          <w:bCs/>
          <w:iCs/>
          <w:sz w:val="28"/>
          <w:szCs w:val="28"/>
        </w:rPr>
        <w:t xml:space="preserve"> </w:t>
      </w:r>
      <w:r w:rsidR="003272E9" w:rsidRPr="00471D03">
        <w:rPr>
          <w:bCs/>
          <w:iCs/>
          <w:sz w:val="28"/>
          <w:szCs w:val="28"/>
        </w:rPr>
        <w:t>can</w:t>
      </w:r>
      <w:r w:rsidR="00BC27C0" w:rsidRPr="00471D03">
        <w:rPr>
          <w:bCs/>
          <w:iCs/>
          <w:sz w:val="28"/>
          <w:szCs w:val="28"/>
        </w:rPr>
        <w:t xml:space="preserve"> be most helpful. Early on, Professor Habermas as well as his most gifted student, Professor </w:t>
      </w:r>
      <w:r w:rsidR="00BC27C0" w:rsidRPr="00471D03">
        <w:rPr>
          <w:bCs/>
          <w:iCs/>
          <w:sz w:val="28"/>
          <w:szCs w:val="28"/>
        </w:rPr>
        <w:lastRenderedPageBreak/>
        <w:t xml:space="preserve">Edmund Arens, have been participants in our discourse on the </w:t>
      </w:r>
      <w:r w:rsidR="00BC27C0" w:rsidRPr="00471D03">
        <w:rPr>
          <w:bCs/>
          <w:i/>
          <w:iCs/>
          <w:sz w:val="28"/>
          <w:szCs w:val="28"/>
        </w:rPr>
        <w:t>Future of Religion</w:t>
      </w:r>
      <w:r w:rsidR="009B576A">
        <w:rPr>
          <w:bCs/>
          <w:i/>
          <w:iCs/>
          <w:sz w:val="28"/>
          <w:szCs w:val="28"/>
        </w:rPr>
        <w:t xml:space="preserve"> </w:t>
      </w:r>
      <w:r w:rsidR="009B576A" w:rsidRPr="009B576A">
        <w:rPr>
          <w:bCs/>
          <w:iCs/>
          <w:sz w:val="28"/>
          <w:szCs w:val="28"/>
        </w:rPr>
        <w:t>in Dubrovnik</w:t>
      </w:r>
      <w:r w:rsidR="00BC27C0" w:rsidRPr="009B576A">
        <w:rPr>
          <w:bCs/>
          <w:iCs/>
          <w:sz w:val="28"/>
          <w:szCs w:val="28"/>
        </w:rPr>
        <w:t>.</w:t>
      </w:r>
      <w:r w:rsidR="00BC27C0" w:rsidRPr="00471D03">
        <w:rPr>
          <w:bCs/>
          <w:iCs/>
          <w:sz w:val="28"/>
          <w:szCs w:val="28"/>
        </w:rPr>
        <w:t xml:space="preserve"> Professor Arens has explicated the theme </w:t>
      </w:r>
      <w:r w:rsidR="00BC27C0" w:rsidRPr="00471D03">
        <w:rPr>
          <w:bCs/>
          <w:i/>
          <w:iCs/>
          <w:sz w:val="28"/>
          <w:szCs w:val="28"/>
        </w:rPr>
        <w:t>Confessing and  Witnessing</w:t>
      </w:r>
      <w:r w:rsidR="00BC27C0" w:rsidRPr="00471D03">
        <w:rPr>
          <w:bCs/>
          <w:iCs/>
          <w:sz w:val="28"/>
          <w:szCs w:val="28"/>
        </w:rPr>
        <w:t xml:space="preserve"> in fundamental-theological form</w:t>
      </w:r>
      <w:r w:rsidR="002979AC" w:rsidRPr="00471D03">
        <w:rPr>
          <w:bCs/>
          <w:iCs/>
          <w:sz w:val="28"/>
          <w:szCs w:val="28"/>
        </w:rPr>
        <w:t>.</w:t>
      </w:r>
      <w:r w:rsidR="00471D03">
        <w:rPr>
          <w:bCs/>
          <w:iCs/>
          <w:sz w:val="28"/>
          <w:szCs w:val="28"/>
        </w:rPr>
        <w:t xml:space="preserve"> The communicatve action theory is rooted in the dialectics of the human potential of language and memory</w:t>
      </w:r>
      <w:r w:rsidR="009B576A">
        <w:rPr>
          <w:bCs/>
          <w:iCs/>
          <w:sz w:val="28"/>
          <w:szCs w:val="28"/>
        </w:rPr>
        <w:t>,</w:t>
      </w:r>
      <w:r w:rsidR="00471D03">
        <w:rPr>
          <w:bCs/>
          <w:iCs/>
          <w:sz w:val="28"/>
          <w:szCs w:val="28"/>
        </w:rPr>
        <w:t xml:space="preserve"> and in the dialectical evolutionary universal</w:t>
      </w:r>
      <w:r w:rsidR="003272E9" w:rsidRPr="00471D03">
        <w:rPr>
          <w:bCs/>
          <w:iCs/>
          <w:sz w:val="28"/>
          <w:szCs w:val="28"/>
        </w:rPr>
        <w:t xml:space="preserve"> </w:t>
      </w:r>
      <w:r w:rsidR="00471D03">
        <w:rPr>
          <w:bCs/>
          <w:iCs/>
          <w:sz w:val="28"/>
          <w:szCs w:val="28"/>
        </w:rPr>
        <w:t xml:space="preserve"> of the struggle for recognition</w:t>
      </w:r>
      <w:r w:rsidR="009B576A">
        <w:rPr>
          <w:bCs/>
          <w:iCs/>
          <w:sz w:val="28"/>
          <w:szCs w:val="28"/>
        </w:rPr>
        <w:t xml:space="preserve"> as worked out by Georg W.F.Hegel</w:t>
      </w:r>
      <w:r w:rsidR="00471D03">
        <w:rPr>
          <w:bCs/>
          <w:iCs/>
          <w:sz w:val="28"/>
          <w:szCs w:val="28"/>
        </w:rPr>
        <w:t>.</w:t>
      </w:r>
    </w:p>
    <w:p w:rsidR="009B576A" w:rsidRPr="009B576A" w:rsidRDefault="009B576A">
      <w:pPr>
        <w:jc w:val="both"/>
        <w:rPr>
          <w:bCs/>
          <w:iCs/>
          <w:sz w:val="32"/>
          <w:szCs w:val="32"/>
        </w:rPr>
      </w:pPr>
      <w:r w:rsidRPr="009B576A">
        <w:rPr>
          <w:bCs/>
          <w:iCs/>
          <w:sz w:val="32"/>
          <w:szCs w:val="32"/>
        </w:rPr>
        <w:t>Five Elements</w:t>
      </w:r>
    </w:p>
    <w:p w:rsidR="009B576A" w:rsidRDefault="009B576A">
      <w:pPr>
        <w:jc w:val="both"/>
        <w:rPr>
          <w:bCs/>
          <w:iCs/>
          <w:sz w:val="28"/>
          <w:szCs w:val="28"/>
        </w:rPr>
      </w:pPr>
      <w:r>
        <w:rPr>
          <w:bCs/>
          <w:iCs/>
          <w:sz w:val="28"/>
          <w:szCs w:val="28"/>
        </w:rPr>
        <w:tab/>
      </w:r>
      <w:r w:rsidR="002979AC" w:rsidRPr="00471D03">
        <w:rPr>
          <w:bCs/>
          <w:iCs/>
          <w:sz w:val="28"/>
          <w:szCs w:val="28"/>
        </w:rPr>
        <w:t xml:space="preserve">Witnessing and </w:t>
      </w:r>
      <w:r w:rsidR="003272E9" w:rsidRPr="00471D03">
        <w:rPr>
          <w:bCs/>
          <w:iCs/>
          <w:sz w:val="28"/>
          <w:szCs w:val="28"/>
        </w:rPr>
        <w:t>c</w:t>
      </w:r>
      <w:r w:rsidR="002979AC" w:rsidRPr="00471D03">
        <w:rPr>
          <w:bCs/>
          <w:iCs/>
          <w:sz w:val="28"/>
          <w:szCs w:val="28"/>
        </w:rPr>
        <w:t xml:space="preserve">onfessing are </w:t>
      </w:r>
      <w:r w:rsidR="003272E9" w:rsidRPr="00471D03">
        <w:rPr>
          <w:bCs/>
          <w:iCs/>
          <w:sz w:val="28"/>
          <w:szCs w:val="28"/>
        </w:rPr>
        <w:t>not instrumental or functional,</w:t>
      </w:r>
      <w:r>
        <w:rPr>
          <w:bCs/>
          <w:iCs/>
          <w:sz w:val="28"/>
          <w:szCs w:val="28"/>
        </w:rPr>
        <w:t xml:space="preserve"> </w:t>
      </w:r>
      <w:r w:rsidR="003272E9" w:rsidRPr="00471D03">
        <w:rPr>
          <w:bCs/>
          <w:iCs/>
          <w:sz w:val="28"/>
          <w:szCs w:val="28"/>
        </w:rPr>
        <w:t xml:space="preserve">but rather mimetic or </w:t>
      </w:r>
      <w:r w:rsidR="002979AC" w:rsidRPr="00471D03">
        <w:rPr>
          <w:bCs/>
          <w:iCs/>
          <w:sz w:val="28"/>
          <w:szCs w:val="28"/>
        </w:rPr>
        <w:t>commun</w:t>
      </w:r>
      <w:r w:rsidR="003272E9" w:rsidRPr="00471D03">
        <w:rPr>
          <w:bCs/>
          <w:iCs/>
          <w:sz w:val="28"/>
          <w:szCs w:val="28"/>
        </w:rPr>
        <w:t>i</w:t>
      </w:r>
      <w:r w:rsidR="002979AC" w:rsidRPr="00471D03">
        <w:rPr>
          <w:bCs/>
          <w:iCs/>
          <w:sz w:val="28"/>
          <w:szCs w:val="28"/>
        </w:rPr>
        <w:t>cative actions.</w:t>
      </w:r>
      <w:r w:rsidR="003272E9" w:rsidRPr="00471D03">
        <w:rPr>
          <w:bCs/>
          <w:iCs/>
          <w:sz w:val="28"/>
          <w:szCs w:val="28"/>
        </w:rPr>
        <w:t xml:space="preserve"> As such communicative actions</w:t>
      </w:r>
      <w:r>
        <w:rPr>
          <w:bCs/>
          <w:iCs/>
          <w:sz w:val="28"/>
          <w:szCs w:val="28"/>
        </w:rPr>
        <w:t>,</w:t>
      </w:r>
      <w:r w:rsidR="003272E9" w:rsidRPr="00471D03">
        <w:rPr>
          <w:bCs/>
          <w:iCs/>
          <w:sz w:val="28"/>
          <w:szCs w:val="28"/>
        </w:rPr>
        <w:t xml:space="preserve"> confessing and witnessing are constituted by f</w:t>
      </w:r>
      <w:r w:rsidR="008F31A9">
        <w:rPr>
          <w:bCs/>
          <w:iCs/>
          <w:sz w:val="28"/>
          <w:szCs w:val="28"/>
        </w:rPr>
        <w:t>i</w:t>
      </w:r>
      <w:r w:rsidR="003272E9" w:rsidRPr="00471D03">
        <w:rPr>
          <w:bCs/>
          <w:iCs/>
          <w:sz w:val="28"/>
          <w:szCs w:val="28"/>
        </w:rPr>
        <w:t xml:space="preserve">ve elements, the dialectical interdependence of which is fundamental for </w:t>
      </w:r>
      <w:r>
        <w:rPr>
          <w:bCs/>
          <w:iCs/>
          <w:sz w:val="28"/>
          <w:szCs w:val="28"/>
        </w:rPr>
        <w:t>t</w:t>
      </w:r>
      <w:r w:rsidR="003272E9" w:rsidRPr="00471D03">
        <w:rPr>
          <w:bCs/>
          <w:iCs/>
          <w:sz w:val="28"/>
          <w:szCs w:val="28"/>
        </w:rPr>
        <w:t>heir understanding and comprehension.</w:t>
      </w:r>
      <w:r>
        <w:rPr>
          <w:bCs/>
          <w:iCs/>
          <w:sz w:val="28"/>
          <w:szCs w:val="28"/>
        </w:rPr>
        <w:t xml:space="preserve"> </w:t>
      </w:r>
      <w:r w:rsidR="003272E9" w:rsidRPr="00471D03">
        <w:rPr>
          <w:bCs/>
          <w:iCs/>
          <w:sz w:val="28"/>
          <w:szCs w:val="28"/>
        </w:rPr>
        <w:t xml:space="preserve">Mimetic actions are actions, which take place </w:t>
      </w:r>
    </w:p>
    <w:p w:rsidR="009B576A" w:rsidRDefault="003272E9">
      <w:pPr>
        <w:jc w:val="both"/>
        <w:rPr>
          <w:bCs/>
          <w:iCs/>
          <w:sz w:val="28"/>
          <w:szCs w:val="28"/>
        </w:rPr>
      </w:pPr>
      <w:r w:rsidRPr="00471D03">
        <w:rPr>
          <w:bCs/>
          <w:iCs/>
          <w:sz w:val="28"/>
          <w:szCs w:val="28"/>
        </w:rPr>
        <w:t>1. in determinate situations or contexts</w:t>
      </w:r>
      <w:r w:rsidR="009B576A">
        <w:rPr>
          <w:bCs/>
          <w:iCs/>
          <w:sz w:val="28"/>
          <w:szCs w:val="28"/>
        </w:rPr>
        <w:t>;</w:t>
      </w:r>
      <w:r w:rsidRPr="00471D03">
        <w:rPr>
          <w:bCs/>
          <w:iCs/>
          <w:sz w:val="28"/>
          <w:szCs w:val="28"/>
        </w:rPr>
        <w:t xml:space="preserve"> </w:t>
      </w:r>
    </w:p>
    <w:p w:rsidR="009B576A" w:rsidRDefault="001600B0">
      <w:pPr>
        <w:jc w:val="both"/>
        <w:rPr>
          <w:bCs/>
          <w:iCs/>
          <w:sz w:val="28"/>
          <w:szCs w:val="28"/>
        </w:rPr>
      </w:pPr>
      <w:r w:rsidRPr="00471D03">
        <w:rPr>
          <w:bCs/>
          <w:iCs/>
          <w:sz w:val="28"/>
          <w:szCs w:val="28"/>
        </w:rPr>
        <w:t xml:space="preserve">2. </w:t>
      </w:r>
      <w:r w:rsidR="003272E9" w:rsidRPr="00471D03">
        <w:rPr>
          <w:bCs/>
          <w:iCs/>
          <w:sz w:val="28"/>
          <w:szCs w:val="28"/>
        </w:rPr>
        <w:t>mediated by definite texts</w:t>
      </w:r>
      <w:r w:rsidR="009B576A">
        <w:rPr>
          <w:bCs/>
          <w:iCs/>
          <w:sz w:val="28"/>
          <w:szCs w:val="28"/>
        </w:rPr>
        <w:t>;</w:t>
      </w:r>
    </w:p>
    <w:p w:rsidR="009B576A" w:rsidRDefault="001600B0">
      <w:pPr>
        <w:jc w:val="both"/>
        <w:rPr>
          <w:bCs/>
          <w:iCs/>
          <w:sz w:val="32"/>
          <w:szCs w:val="32"/>
        </w:rPr>
      </w:pPr>
      <w:r w:rsidRPr="00471D03">
        <w:rPr>
          <w:bCs/>
          <w:iCs/>
          <w:sz w:val="28"/>
          <w:szCs w:val="28"/>
        </w:rPr>
        <w:t>3.</w:t>
      </w:r>
      <w:r>
        <w:rPr>
          <w:bCs/>
          <w:iCs/>
          <w:sz w:val="32"/>
          <w:szCs w:val="32"/>
        </w:rPr>
        <w:t xml:space="preserve"> between su</w:t>
      </w:r>
      <w:r w:rsidR="009B576A">
        <w:rPr>
          <w:bCs/>
          <w:iCs/>
          <w:sz w:val="32"/>
          <w:szCs w:val="32"/>
        </w:rPr>
        <w:t>b</w:t>
      </w:r>
      <w:r>
        <w:rPr>
          <w:bCs/>
          <w:iCs/>
          <w:sz w:val="32"/>
          <w:szCs w:val="32"/>
        </w:rPr>
        <w:t>jects.</w:t>
      </w:r>
      <w:r w:rsidR="009B576A">
        <w:rPr>
          <w:bCs/>
          <w:iCs/>
          <w:sz w:val="32"/>
          <w:szCs w:val="32"/>
        </w:rPr>
        <w:t xml:space="preserve"> </w:t>
      </w:r>
    </w:p>
    <w:p w:rsidR="009B576A" w:rsidRDefault="001600B0">
      <w:pPr>
        <w:jc w:val="both"/>
        <w:rPr>
          <w:bCs/>
          <w:iCs/>
          <w:sz w:val="32"/>
          <w:szCs w:val="32"/>
        </w:rPr>
      </w:pPr>
      <w:r>
        <w:rPr>
          <w:bCs/>
          <w:iCs/>
          <w:sz w:val="32"/>
          <w:szCs w:val="32"/>
        </w:rPr>
        <w:t xml:space="preserve">At the same time the  communicative actions have </w:t>
      </w:r>
    </w:p>
    <w:p w:rsidR="009B576A" w:rsidRDefault="001600B0">
      <w:pPr>
        <w:jc w:val="both"/>
        <w:rPr>
          <w:bCs/>
          <w:iCs/>
          <w:sz w:val="32"/>
          <w:szCs w:val="32"/>
        </w:rPr>
      </w:pPr>
      <w:r>
        <w:rPr>
          <w:bCs/>
          <w:iCs/>
          <w:sz w:val="32"/>
          <w:szCs w:val="32"/>
        </w:rPr>
        <w:t>4. a content and a structure</w:t>
      </w:r>
      <w:r w:rsidR="009B576A">
        <w:rPr>
          <w:bCs/>
          <w:iCs/>
          <w:sz w:val="32"/>
          <w:szCs w:val="32"/>
        </w:rPr>
        <w:t>;</w:t>
      </w:r>
      <w:r>
        <w:rPr>
          <w:bCs/>
          <w:iCs/>
          <w:sz w:val="32"/>
          <w:szCs w:val="32"/>
        </w:rPr>
        <w:t>in which</w:t>
      </w:r>
    </w:p>
    <w:p w:rsidR="009B576A" w:rsidRDefault="001600B0" w:rsidP="009B576A">
      <w:pPr>
        <w:jc w:val="both"/>
        <w:rPr>
          <w:bCs/>
          <w:iCs/>
          <w:sz w:val="28"/>
          <w:szCs w:val="28"/>
        </w:rPr>
      </w:pPr>
      <w:r>
        <w:rPr>
          <w:bCs/>
          <w:iCs/>
          <w:sz w:val="32"/>
          <w:szCs w:val="32"/>
        </w:rPr>
        <w:t xml:space="preserve">5. their </w:t>
      </w:r>
      <w:r w:rsidRPr="008F31A9">
        <w:rPr>
          <w:bCs/>
          <w:iCs/>
          <w:sz w:val="28"/>
          <w:szCs w:val="28"/>
        </w:rPr>
        <w:t xml:space="preserve">intention and goal is expressed. </w:t>
      </w:r>
    </w:p>
    <w:p w:rsidR="00FE7B63" w:rsidRDefault="001600B0" w:rsidP="009B576A">
      <w:pPr>
        <w:jc w:val="both"/>
        <w:rPr>
          <w:bCs/>
          <w:iCs/>
          <w:sz w:val="28"/>
          <w:szCs w:val="28"/>
        </w:rPr>
      </w:pPr>
      <w:r w:rsidRPr="008F31A9">
        <w:rPr>
          <w:bCs/>
          <w:iCs/>
          <w:sz w:val="28"/>
          <w:szCs w:val="28"/>
        </w:rPr>
        <w:t xml:space="preserve">It is the purpose of our discourse to understand and explain the </w:t>
      </w:r>
      <w:r w:rsidR="009B576A">
        <w:rPr>
          <w:bCs/>
          <w:iCs/>
          <w:sz w:val="28"/>
          <w:szCs w:val="28"/>
        </w:rPr>
        <w:t xml:space="preserve">5 </w:t>
      </w:r>
      <w:r w:rsidRPr="008F31A9">
        <w:rPr>
          <w:bCs/>
          <w:iCs/>
          <w:sz w:val="28"/>
          <w:szCs w:val="28"/>
        </w:rPr>
        <w:t>elements of the confessing and witnessing: i.e. subjects, texts, contexts,content and stucture, intention and goals</w:t>
      </w:r>
      <w:r w:rsidR="00E524C5" w:rsidRPr="008F31A9">
        <w:rPr>
          <w:bCs/>
          <w:iCs/>
          <w:sz w:val="28"/>
          <w:szCs w:val="28"/>
        </w:rPr>
        <w:t>.</w:t>
      </w:r>
      <w:r w:rsidR="009B576A">
        <w:rPr>
          <w:bCs/>
          <w:iCs/>
          <w:sz w:val="28"/>
          <w:szCs w:val="28"/>
        </w:rPr>
        <w:t xml:space="preserve"> </w:t>
      </w:r>
      <w:r w:rsidR="00E524C5" w:rsidRPr="008F31A9">
        <w:rPr>
          <w:bCs/>
          <w:iCs/>
          <w:sz w:val="28"/>
          <w:szCs w:val="28"/>
        </w:rPr>
        <w:t xml:space="preserve">It is our intention, to differentate the two actions </w:t>
      </w:r>
      <w:r w:rsidR="009B576A">
        <w:rPr>
          <w:bCs/>
          <w:iCs/>
          <w:sz w:val="28"/>
          <w:szCs w:val="28"/>
        </w:rPr>
        <w:t xml:space="preserve"> of confessing and witnessing </w:t>
      </w:r>
      <w:r w:rsidR="00E524C5" w:rsidRPr="008F31A9">
        <w:rPr>
          <w:bCs/>
          <w:iCs/>
          <w:sz w:val="28"/>
          <w:szCs w:val="28"/>
        </w:rPr>
        <w:t>from each other, and to relate them to each other. It is our purpose, to unfold  the mimetic actions  of confessing and witnessing as elementary actions of</w:t>
      </w:r>
      <w:r w:rsidR="00F021A5">
        <w:rPr>
          <w:bCs/>
          <w:iCs/>
          <w:sz w:val="28"/>
          <w:szCs w:val="28"/>
        </w:rPr>
        <w:t xml:space="preserve"> relogious</w:t>
      </w:r>
      <w:r w:rsidR="00E524C5" w:rsidRPr="008F31A9">
        <w:rPr>
          <w:bCs/>
          <w:iCs/>
          <w:sz w:val="28"/>
          <w:szCs w:val="28"/>
        </w:rPr>
        <w:t xml:space="preserve"> faith</w:t>
      </w:r>
      <w:r w:rsidR="00F021A5">
        <w:rPr>
          <w:bCs/>
          <w:iCs/>
          <w:sz w:val="28"/>
          <w:szCs w:val="28"/>
        </w:rPr>
        <w:t>.</w:t>
      </w:r>
      <w:r w:rsidR="009B576A">
        <w:rPr>
          <w:bCs/>
          <w:iCs/>
          <w:sz w:val="28"/>
          <w:szCs w:val="28"/>
        </w:rPr>
        <w:t xml:space="preserve"> </w:t>
      </w:r>
      <w:r w:rsidR="00E524C5" w:rsidRPr="008F31A9">
        <w:rPr>
          <w:bCs/>
          <w:iCs/>
          <w:sz w:val="28"/>
          <w:szCs w:val="28"/>
        </w:rPr>
        <w:t>At the same time, we shall be aware</w:t>
      </w:r>
      <w:r w:rsidR="009B576A">
        <w:rPr>
          <w:bCs/>
          <w:iCs/>
          <w:sz w:val="28"/>
          <w:szCs w:val="28"/>
        </w:rPr>
        <w:t>,</w:t>
      </w:r>
      <w:r w:rsidR="00E524C5" w:rsidRPr="008F31A9">
        <w:rPr>
          <w:bCs/>
          <w:iCs/>
          <w:sz w:val="28"/>
          <w:szCs w:val="28"/>
        </w:rPr>
        <w:t xml:space="preserve"> that the communicative actions of witnessing and co</w:t>
      </w:r>
      <w:r w:rsidR="009B576A">
        <w:rPr>
          <w:bCs/>
          <w:iCs/>
          <w:sz w:val="28"/>
          <w:szCs w:val="28"/>
        </w:rPr>
        <w:t>n</w:t>
      </w:r>
      <w:r w:rsidR="00E524C5" w:rsidRPr="008F31A9">
        <w:rPr>
          <w:bCs/>
          <w:iCs/>
          <w:sz w:val="28"/>
          <w:szCs w:val="28"/>
        </w:rPr>
        <w:t>fessing may not only occur in the religious dimension of faith and revelation, but also in the secular sphere of reason</w:t>
      </w:r>
      <w:r w:rsidR="00F021A5">
        <w:rPr>
          <w:bCs/>
          <w:iCs/>
          <w:sz w:val="28"/>
          <w:szCs w:val="28"/>
        </w:rPr>
        <w:t>,</w:t>
      </w:r>
      <w:r w:rsidR="00E524C5" w:rsidRPr="008F31A9">
        <w:rPr>
          <w:bCs/>
          <w:iCs/>
          <w:sz w:val="28"/>
          <w:szCs w:val="28"/>
        </w:rPr>
        <w:t xml:space="preserve"> and enl</w:t>
      </w:r>
      <w:r w:rsidR="00F021A5">
        <w:rPr>
          <w:bCs/>
          <w:iCs/>
          <w:sz w:val="28"/>
          <w:szCs w:val="28"/>
        </w:rPr>
        <w:t>i</w:t>
      </w:r>
      <w:r w:rsidR="00E524C5" w:rsidRPr="008F31A9">
        <w:rPr>
          <w:bCs/>
          <w:iCs/>
          <w:sz w:val="28"/>
          <w:szCs w:val="28"/>
        </w:rPr>
        <w:t>ghtenment</w:t>
      </w:r>
      <w:r w:rsidR="00F021A5">
        <w:rPr>
          <w:bCs/>
          <w:iCs/>
          <w:sz w:val="28"/>
          <w:szCs w:val="28"/>
        </w:rPr>
        <w:t>,</w:t>
      </w:r>
      <w:r w:rsidR="00E524C5" w:rsidRPr="008F31A9">
        <w:rPr>
          <w:bCs/>
          <w:iCs/>
          <w:sz w:val="28"/>
          <w:szCs w:val="28"/>
        </w:rPr>
        <w:t xml:space="preserve"> and humanism. Our approsach is inter-disciplinary. Going </w:t>
      </w:r>
      <w:r w:rsidR="009858D1" w:rsidRPr="008F31A9">
        <w:rPr>
          <w:bCs/>
          <w:iCs/>
          <w:sz w:val="28"/>
          <w:szCs w:val="28"/>
        </w:rPr>
        <w:t>through  some of the world religions, we identify the subjects,  contents, texts, situations, intenti</w:t>
      </w:r>
      <w:r w:rsidR="00F021A5">
        <w:rPr>
          <w:bCs/>
          <w:iCs/>
          <w:sz w:val="28"/>
          <w:szCs w:val="28"/>
        </w:rPr>
        <w:t>o</w:t>
      </w:r>
      <w:r w:rsidR="009858D1" w:rsidRPr="008F31A9">
        <w:rPr>
          <w:bCs/>
          <w:iCs/>
          <w:sz w:val="28"/>
          <w:szCs w:val="28"/>
        </w:rPr>
        <w:t>ns</w:t>
      </w:r>
      <w:r w:rsidR="00F021A5">
        <w:rPr>
          <w:bCs/>
          <w:iCs/>
          <w:sz w:val="28"/>
          <w:szCs w:val="28"/>
        </w:rPr>
        <w:t>,</w:t>
      </w:r>
      <w:r w:rsidR="009858D1" w:rsidRPr="008F31A9">
        <w:rPr>
          <w:bCs/>
          <w:iCs/>
          <w:sz w:val="28"/>
          <w:szCs w:val="28"/>
        </w:rPr>
        <w:t xml:space="preserve"> and goals of the communica</w:t>
      </w:r>
      <w:r w:rsidR="00F021A5">
        <w:rPr>
          <w:bCs/>
          <w:iCs/>
          <w:sz w:val="28"/>
          <w:szCs w:val="28"/>
        </w:rPr>
        <w:t>t</w:t>
      </w:r>
      <w:r w:rsidR="009858D1" w:rsidRPr="008F31A9">
        <w:rPr>
          <w:bCs/>
          <w:iCs/>
          <w:sz w:val="28"/>
          <w:szCs w:val="28"/>
        </w:rPr>
        <w:t>ive actions of witnessing and confessing.</w:t>
      </w:r>
      <w:r w:rsidR="00F021A5">
        <w:rPr>
          <w:bCs/>
          <w:iCs/>
          <w:sz w:val="28"/>
          <w:szCs w:val="28"/>
        </w:rPr>
        <w:t xml:space="preserve"> </w:t>
      </w:r>
      <w:r w:rsidR="009858D1" w:rsidRPr="008F31A9">
        <w:rPr>
          <w:bCs/>
          <w:iCs/>
          <w:sz w:val="28"/>
          <w:szCs w:val="28"/>
        </w:rPr>
        <w:t>In this way the great relevance of both mimetic actions, c</w:t>
      </w:r>
      <w:r w:rsidR="00F021A5">
        <w:rPr>
          <w:bCs/>
          <w:iCs/>
          <w:sz w:val="28"/>
          <w:szCs w:val="28"/>
        </w:rPr>
        <w:t>o</w:t>
      </w:r>
      <w:r w:rsidR="009858D1" w:rsidRPr="008F31A9">
        <w:rPr>
          <w:bCs/>
          <w:iCs/>
          <w:sz w:val="28"/>
          <w:szCs w:val="28"/>
        </w:rPr>
        <w:t>nfessing and witnessing in the world relogions as well as in the enl</w:t>
      </w:r>
      <w:r w:rsidR="00F021A5">
        <w:rPr>
          <w:bCs/>
          <w:iCs/>
          <w:sz w:val="28"/>
          <w:szCs w:val="28"/>
        </w:rPr>
        <w:t>i</w:t>
      </w:r>
      <w:r w:rsidR="009858D1" w:rsidRPr="008F31A9">
        <w:rPr>
          <w:bCs/>
          <w:iCs/>
          <w:sz w:val="28"/>
          <w:szCs w:val="28"/>
        </w:rPr>
        <w:t>ghtenment movements</w:t>
      </w:r>
      <w:r w:rsidR="00F021A5">
        <w:rPr>
          <w:bCs/>
          <w:iCs/>
          <w:sz w:val="28"/>
          <w:szCs w:val="28"/>
        </w:rPr>
        <w:t>,</w:t>
      </w:r>
      <w:r w:rsidR="009858D1" w:rsidRPr="008F31A9">
        <w:rPr>
          <w:bCs/>
          <w:iCs/>
          <w:sz w:val="28"/>
          <w:szCs w:val="28"/>
        </w:rPr>
        <w:t xml:space="preserve"> opposed to them, as well as the necessity of the reflectio</w:t>
      </w:r>
      <w:r w:rsidR="003E465F" w:rsidRPr="008F31A9">
        <w:rPr>
          <w:bCs/>
          <w:iCs/>
          <w:sz w:val="28"/>
          <w:szCs w:val="28"/>
        </w:rPr>
        <w:t>n</w:t>
      </w:r>
      <w:r w:rsidR="009858D1" w:rsidRPr="008F31A9">
        <w:rPr>
          <w:bCs/>
          <w:iCs/>
          <w:sz w:val="28"/>
          <w:szCs w:val="28"/>
        </w:rPr>
        <w:t xml:space="preserve">  up</w:t>
      </w:r>
      <w:r w:rsidR="003E465F" w:rsidRPr="008F31A9">
        <w:rPr>
          <w:bCs/>
          <w:iCs/>
          <w:sz w:val="28"/>
          <w:szCs w:val="28"/>
        </w:rPr>
        <w:t>o</w:t>
      </w:r>
      <w:r w:rsidR="009858D1" w:rsidRPr="008F31A9">
        <w:rPr>
          <w:bCs/>
          <w:iCs/>
          <w:sz w:val="28"/>
          <w:szCs w:val="28"/>
        </w:rPr>
        <w:t>n them</w:t>
      </w:r>
      <w:r w:rsidR="00F021A5">
        <w:rPr>
          <w:bCs/>
          <w:iCs/>
          <w:sz w:val="28"/>
          <w:szCs w:val="28"/>
        </w:rPr>
        <w:t>,</w:t>
      </w:r>
      <w:r w:rsidR="009858D1" w:rsidRPr="008F31A9">
        <w:rPr>
          <w:bCs/>
          <w:iCs/>
          <w:sz w:val="28"/>
          <w:szCs w:val="28"/>
        </w:rPr>
        <w:t xml:space="preserve"> will appear</w:t>
      </w:r>
      <w:r w:rsidR="003E465F" w:rsidRPr="008F31A9">
        <w:rPr>
          <w:bCs/>
          <w:iCs/>
          <w:sz w:val="28"/>
          <w:szCs w:val="28"/>
        </w:rPr>
        <w:t>.At the same time witnessing and confessing prove themselves as mimetic actions, which are related and complementary to each other .</w:t>
      </w:r>
      <w:r w:rsidR="00F021A5">
        <w:rPr>
          <w:bCs/>
          <w:iCs/>
          <w:sz w:val="28"/>
          <w:szCs w:val="28"/>
        </w:rPr>
        <w:t xml:space="preserve"> </w:t>
      </w:r>
      <w:r w:rsidR="003E465F" w:rsidRPr="008F31A9">
        <w:rPr>
          <w:bCs/>
          <w:iCs/>
          <w:sz w:val="28"/>
          <w:szCs w:val="28"/>
        </w:rPr>
        <w:t>Finally witnessing and confessing can be explicated as elemen</w:t>
      </w:r>
      <w:r w:rsidR="00F021A5">
        <w:rPr>
          <w:bCs/>
          <w:iCs/>
          <w:sz w:val="28"/>
          <w:szCs w:val="28"/>
        </w:rPr>
        <w:t>t</w:t>
      </w:r>
      <w:r w:rsidR="003E465F" w:rsidRPr="008F31A9">
        <w:rPr>
          <w:bCs/>
          <w:iCs/>
          <w:sz w:val="28"/>
          <w:szCs w:val="28"/>
        </w:rPr>
        <w:t>ary actions of religious faith and humanistic reason, in which what constitutes them expresses itself most adequately fundamentally and practically.</w:t>
      </w:r>
    </w:p>
    <w:p w:rsidR="00F021A5" w:rsidRPr="00F021A5" w:rsidRDefault="00F021A5" w:rsidP="009B576A">
      <w:pPr>
        <w:jc w:val="both"/>
        <w:rPr>
          <w:b/>
          <w:bCs/>
          <w:i/>
          <w:iCs/>
          <w:sz w:val="32"/>
          <w:szCs w:val="32"/>
        </w:rPr>
      </w:pPr>
      <w:r w:rsidRPr="00F021A5">
        <w:rPr>
          <w:b/>
          <w:bCs/>
          <w:i/>
          <w:iCs/>
          <w:sz w:val="32"/>
          <w:szCs w:val="32"/>
        </w:rPr>
        <w:t>Threefold Dialectic</w:t>
      </w:r>
    </w:p>
    <w:p w:rsidR="00F021A5" w:rsidRDefault="00F021A5">
      <w:pPr>
        <w:jc w:val="both"/>
        <w:rPr>
          <w:bCs/>
          <w:iCs/>
          <w:sz w:val="28"/>
          <w:szCs w:val="28"/>
        </w:rPr>
      </w:pPr>
      <w:r>
        <w:rPr>
          <w:bCs/>
          <w:iCs/>
          <w:sz w:val="28"/>
          <w:szCs w:val="28"/>
        </w:rPr>
        <w:tab/>
        <w:t>The communicative actions of witnessing and confessing appear in a three-fold dialectic:</w:t>
      </w:r>
    </w:p>
    <w:p w:rsidR="00AD7CA0" w:rsidRPr="008F31A9" w:rsidRDefault="00F021A5">
      <w:pPr>
        <w:jc w:val="both"/>
        <w:rPr>
          <w:bCs/>
          <w:iCs/>
          <w:sz w:val="28"/>
          <w:szCs w:val="28"/>
        </w:rPr>
      </w:pPr>
      <w:r>
        <w:rPr>
          <w:bCs/>
          <w:iCs/>
          <w:sz w:val="28"/>
          <w:szCs w:val="28"/>
        </w:rPr>
        <w:t>1.</w:t>
      </w:r>
      <w:r w:rsidR="00FE7B63" w:rsidRPr="008F31A9">
        <w:rPr>
          <w:bCs/>
          <w:iCs/>
          <w:sz w:val="28"/>
          <w:szCs w:val="28"/>
        </w:rPr>
        <w:t>We shall first of all be concerned with the communicative structure of witnessing</w:t>
      </w:r>
      <w:r>
        <w:rPr>
          <w:bCs/>
          <w:iCs/>
          <w:sz w:val="28"/>
          <w:szCs w:val="28"/>
        </w:rPr>
        <w:t xml:space="preserve"> in different world religions and humanistic enlightenment movements</w:t>
      </w:r>
      <w:r w:rsidR="00FE7B63" w:rsidRPr="008F31A9">
        <w:rPr>
          <w:bCs/>
          <w:iCs/>
          <w:sz w:val="28"/>
          <w:szCs w:val="28"/>
        </w:rPr>
        <w:t>. We can look at typical  action situations in different rel</w:t>
      </w:r>
      <w:r>
        <w:rPr>
          <w:bCs/>
          <w:iCs/>
          <w:sz w:val="28"/>
          <w:szCs w:val="28"/>
        </w:rPr>
        <w:t>i</w:t>
      </w:r>
      <w:r w:rsidR="00FE7B63" w:rsidRPr="008F31A9">
        <w:rPr>
          <w:bCs/>
          <w:iCs/>
          <w:sz w:val="28"/>
          <w:szCs w:val="28"/>
        </w:rPr>
        <w:t>gions</w:t>
      </w:r>
      <w:r>
        <w:rPr>
          <w:bCs/>
          <w:iCs/>
          <w:sz w:val="28"/>
          <w:szCs w:val="28"/>
        </w:rPr>
        <w:t xml:space="preserve"> and humanisms</w:t>
      </w:r>
      <w:r w:rsidR="00FE7B63" w:rsidRPr="008F31A9">
        <w:rPr>
          <w:bCs/>
          <w:iCs/>
          <w:sz w:val="28"/>
          <w:szCs w:val="28"/>
        </w:rPr>
        <w:t xml:space="preserve">, in which witnessing happens. </w:t>
      </w:r>
      <w:r>
        <w:rPr>
          <w:bCs/>
          <w:iCs/>
          <w:sz w:val="28"/>
          <w:szCs w:val="28"/>
        </w:rPr>
        <w:t>W</w:t>
      </w:r>
      <w:r w:rsidR="00FE7B63" w:rsidRPr="008F31A9">
        <w:rPr>
          <w:bCs/>
          <w:iCs/>
          <w:sz w:val="28"/>
          <w:szCs w:val="28"/>
        </w:rPr>
        <w:t>e can identify the subjects in th</w:t>
      </w:r>
      <w:r>
        <w:rPr>
          <w:bCs/>
          <w:iCs/>
          <w:sz w:val="28"/>
          <w:szCs w:val="28"/>
        </w:rPr>
        <w:t>ese</w:t>
      </w:r>
      <w:r w:rsidR="00FE7B63" w:rsidRPr="008F31A9">
        <w:rPr>
          <w:bCs/>
          <w:iCs/>
          <w:sz w:val="28"/>
          <w:szCs w:val="28"/>
        </w:rPr>
        <w:t xml:space="preserve"> rel</w:t>
      </w:r>
      <w:r>
        <w:rPr>
          <w:bCs/>
          <w:iCs/>
          <w:sz w:val="28"/>
          <w:szCs w:val="28"/>
        </w:rPr>
        <w:t>i</w:t>
      </w:r>
      <w:r w:rsidR="00FE7B63" w:rsidRPr="008F31A9">
        <w:rPr>
          <w:bCs/>
          <w:iCs/>
          <w:sz w:val="28"/>
          <w:szCs w:val="28"/>
        </w:rPr>
        <w:t>gions</w:t>
      </w:r>
      <w:r>
        <w:rPr>
          <w:bCs/>
          <w:iCs/>
          <w:sz w:val="28"/>
          <w:szCs w:val="28"/>
        </w:rPr>
        <w:t xml:space="preserve"> and enlightenment movements,</w:t>
      </w:r>
      <w:r w:rsidR="00FE7B63" w:rsidRPr="008F31A9">
        <w:rPr>
          <w:bCs/>
          <w:iCs/>
          <w:sz w:val="28"/>
          <w:szCs w:val="28"/>
        </w:rPr>
        <w:t xml:space="preserve"> </w:t>
      </w:r>
      <w:r w:rsidR="00FE7B63" w:rsidRPr="008F31A9">
        <w:rPr>
          <w:bCs/>
          <w:iCs/>
          <w:sz w:val="28"/>
          <w:szCs w:val="28"/>
        </w:rPr>
        <w:lastRenderedPageBreak/>
        <w:t>who have witnessed</w:t>
      </w:r>
      <w:r>
        <w:rPr>
          <w:bCs/>
          <w:iCs/>
          <w:sz w:val="28"/>
          <w:szCs w:val="28"/>
        </w:rPr>
        <w:t>:</w:t>
      </w:r>
      <w:r w:rsidR="00FE7B63" w:rsidRPr="008F31A9">
        <w:rPr>
          <w:bCs/>
          <w:iCs/>
          <w:sz w:val="28"/>
          <w:szCs w:val="28"/>
        </w:rPr>
        <w:t xml:space="preserve"> sometimes to the extreme of martyrdom.</w:t>
      </w:r>
    </w:p>
    <w:p w:rsidR="00FE7B63" w:rsidRPr="008F31A9" w:rsidRDefault="00F021A5">
      <w:pPr>
        <w:jc w:val="both"/>
        <w:rPr>
          <w:bCs/>
          <w:iCs/>
          <w:sz w:val="28"/>
          <w:szCs w:val="28"/>
        </w:rPr>
      </w:pPr>
      <w:r>
        <w:rPr>
          <w:bCs/>
          <w:iCs/>
          <w:sz w:val="28"/>
          <w:szCs w:val="28"/>
        </w:rPr>
        <w:t xml:space="preserve">2. </w:t>
      </w:r>
      <w:r w:rsidR="00FE7B63" w:rsidRPr="008F31A9">
        <w:rPr>
          <w:bCs/>
          <w:iCs/>
          <w:sz w:val="28"/>
          <w:szCs w:val="28"/>
        </w:rPr>
        <w:t>Secondly</w:t>
      </w:r>
      <w:r>
        <w:rPr>
          <w:bCs/>
          <w:iCs/>
          <w:sz w:val="28"/>
          <w:szCs w:val="28"/>
        </w:rPr>
        <w:t>,</w:t>
      </w:r>
      <w:r w:rsidR="00FE7B63" w:rsidRPr="008F31A9">
        <w:rPr>
          <w:bCs/>
          <w:iCs/>
          <w:sz w:val="28"/>
          <w:szCs w:val="28"/>
        </w:rPr>
        <w:t xml:space="preserve"> we shall look at the mimetic structure of confessing in different world religions</w:t>
      </w:r>
      <w:r>
        <w:rPr>
          <w:bCs/>
          <w:iCs/>
          <w:sz w:val="28"/>
          <w:szCs w:val="28"/>
        </w:rPr>
        <w:t xml:space="preserve"> and humanisms</w:t>
      </w:r>
      <w:r w:rsidR="00FE7B63" w:rsidRPr="008F31A9">
        <w:rPr>
          <w:bCs/>
          <w:iCs/>
          <w:sz w:val="28"/>
          <w:szCs w:val="28"/>
        </w:rPr>
        <w:t>. Typical context situation</w:t>
      </w:r>
      <w:r>
        <w:rPr>
          <w:bCs/>
          <w:iCs/>
          <w:sz w:val="28"/>
          <w:szCs w:val="28"/>
        </w:rPr>
        <w:t>s</w:t>
      </w:r>
      <w:r w:rsidR="00FE7B63" w:rsidRPr="008F31A9">
        <w:rPr>
          <w:bCs/>
          <w:iCs/>
          <w:sz w:val="28"/>
          <w:szCs w:val="28"/>
        </w:rPr>
        <w:t>,  in which confess</w:t>
      </w:r>
      <w:r>
        <w:rPr>
          <w:bCs/>
          <w:iCs/>
          <w:sz w:val="28"/>
          <w:szCs w:val="28"/>
        </w:rPr>
        <w:t>ing happens, will be identified</w:t>
      </w:r>
      <w:r w:rsidR="00FE7B63" w:rsidRPr="008F31A9">
        <w:rPr>
          <w:bCs/>
          <w:iCs/>
          <w:sz w:val="28"/>
          <w:szCs w:val="28"/>
        </w:rPr>
        <w:t>, and different text locations will be explicated. The acts of confessing may have the form of praise or gratitude</w:t>
      </w:r>
      <w:r>
        <w:rPr>
          <w:bCs/>
          <w:iCs/>
          <w:sz w:val="28"/>
          <w:szCs w:val="28"/>
        </w:rPr>
        <w:t>,</w:t>
      </w:r>
      <w:r w:rsidR="00FE7B63" w:rsidRPr="008F31A9">
        <w:rPr>
          <w:bCs/>
          <w:iCs/>
          <w:sz w:val="28"/>
          <w:szCs w:val="28"/>
        </w:rPr>
        <w:t xml:space="preserve"> connexted with prsonal or co</w:t>
      </w:r>
      <w:r>
        <w:rPr>
          <w:bCs/>
          <w:iCs/>
          <w:sz w:val="28"/>
          <w:szCs w:val="28"/>
        </w:rPr>
        <w:t>llective contingency situations</w:t>
      </w:r>
      <w:r w:rsidR="00FE7B63" w:rsidRPr="008F31A9">
        <w:rPr>
          <w:bCs/>
          <w:iCs/>
          <w:sz w:val="28"/>
          <w:szCs w:val="28"/>
        </w:rPr>
        <w:t>, funerals</w:t>
      </w:r>
      <w:r w:rsidR="002B7962">
        <w:rPr>
          <w:bCs/>
          <w:iCs/>
          <w:sz w:val="28"/>
          <w:szCs w:val="28"/>
        </w:rPr>
        <w:t>,</w:t>
      </w:r>
      <w:r w:rsidR="00FE7B63" w:rsidRPr="008F31A9">
        <w:rPr>
          <w:bCs/>
          <w:iCs/>
          <w:sz w:val="28"/>
          <w:szCs w:val="28"/>
        </w:rPr>
        <w:t xml:space="preserve"> or temple cults.</w:t>
      </w:r>
      <w:r w:rsidR="00041E7E" w:rsidRPr="008F31A9">
        <w:rPr>
          <w:bCs/>
          <w:iCs/>
          <w:sz w:val="28"/>
          <w:szCs w:val="28"/>
        </w:rPr>
        <w:t xml:space="preserve"> </w:t>
      </w:r>
      <w:r w:rsidR="002B7962">
        <w:rPr>
          <w:bCs/>
          <w:iCs/>
          <w:sz w:val="28"/>
          <w:szCs w:val="28"/>
        </w:rPr>
        <w:t>T</w:t>
      </w:r>
      <w:r w:rsidR="00041E7E" w:rsidRPr="008F31A9">
        <w:rPr>
          <w:bCs/>
          <w:iCs/>
          <w:sz w:val="28"/>
          <w:szCs w:val="28"/>
        </w:rPr>
        <w:t>here can be guilt confession in cultic atonement or expiati</w:t>
      </w:r>
      <w:r w:rsidR="002B7962">
        <w:rPr>
          <w:bCs/>
          <w:iCs/>
          <w:sz w:val="28"/>
          <w:szCs w:val="28"/>
        </w:rPr>
        <w:t>o</w:t>
      </w:r>
      <w:r w:rsidR="00041E7E" w:rsidRPr="008F31A9">
        <w:rPr>
          <w:bCs/>
          <w:iCs/>
          <w:sz w:val="28"/>
          <w:szCs w:val="28"/>
        </w:rPr>
        <w:t xml:space="preserve">n rituals. Confessing can take the form of a </w:t>
      </w:r>
      <w:r w:rsidR="002B7962">
        <w:rPr>
          <w:bCs/>
          <w:i/>
          <w:iCs/>
          <w:sz w:val="28"/>
          <w:szCs w:val="28"/>
        </w:rPr>
        <w:t>C</w:t>
      </w:r>
      <w:r w:rsidR="00041E7E" w:rsidRPr="008F31A9">
        <w:rPr>
          <w:bCs/>
          <w:i/>
          <w:iCs/>
          <w:sz w:val="28"/>
          <w:szCs w:val="28"/>
        </w:rPr>
        <w:t xml:space="preserve">redo - </w:t>
      </w:r>
      <w:r w:rsidR="00041E7E" w:rsidRPr="008F31A9">
        <w:rPr>
          <w:bCs/>
          <w:iCs/>
          <w:sz w:val="28"/>
          <w:szCs w:val="28"/>
        </w:rPr>
        <w:t>the co</w:t>
      </w:r>
      <w:r w:rsidR="002B7962">
        <w:rPr>
          <w:bCs/>
          <w:iCs/>
          <w:sz w:val="28"/>
          <w:szCs w:val="28"/>
        </w:rPr>
        <w:t>n</w:t>
      </w:r>
      <w:r w:rsidR="00041E7E" w:rsidRPr="008F31A9">
        <w:rPr>
          <w:bCs/>
          <w:iCs/>
          <w:sz w:val="28"/>
          <w:szCs w:val="28"/>
        </w:rPr>
        <w:t xml:space="preserve">fession of faith, e.g. the </w:t>
      </w:r>
      <w:r w:rsidR="00041E7E" w:rsidRPr="008F31A9">
        <w:rPr>
          <w:bCs/>
          <w:i/>
          <w:iCs/>
          <w:sz w:val="28"/>
          <w:szCs w:val="28"/>
        </w:rPr>
        <w:t>Shema Israel</w:t>
      </w:r>
      <w:r w:rsidR="00041E7E" w:rsidRPr="008F31A9">
        <w:rPr>
          <w:bCs/>
          <w:iCs/>
          <w:sz w:val="28"/>
          <w:szCs w:val="28"/>
        </w:rPr>
        <w:t>.</w:t>
      </w:r>
    </w:p>
    <w:p w:rsidR="00041E7E" w:rsidRPr="00041E7E" w:rsidRDefault="002B7962">
      <w:pPr>
        <w:jc w:val="both"/>
        <w:rPr>
          <w:b/>
          <w:bCs/>
          <w:i/>
          <w:iCs/>
          <w:sz w:val="28"/>
          <w:szCs w:val="28"/>
        </w:rPr>
      </w:pPr>
      <w:r>
        <w:rPr>
          <w:bCs/>
          <w:iCs/>
          <w:sz w:val="28"/>
          <w:szCs w:val="28"/>
        </w:rPr>
        <w:t xml:space="preserve">3. </w:t>
      </w:r>
      <w:r w:rsidR="00041E7E" w:rsidRPr="00041E7E">
        <w:rPr>
          <w:bCs/>
          <w:iCs/>
          <w:sz w:val="28"/>
          <w:szCs w:val="28"/>
        </w:rPr>
        <w:t>Thirdly</w:t>
      </w:r>
      <w:r w:rsidR="00041E7E">
        <w:rPr>
          <w:bCs/>
          <w:iCs/>
          <w:sz w:val="28"/>
          <w:szCs w:val="28"/>
        </w:rPr>
        <w:t xml:space="preserve"> the communicative actions of confessing and witnessing are differentiated from each other</w:t>
      </w:r>
      <w:r>
        <w:rPr>
          <w:bCs/>
          <w:iCs/>
          <w:sz w:val="28"/>
          <w:szCs w:val="28"/>
        </w:rPr>
        <w:t>,</w:t>
      </w:r>
      <w:r w:rsidR="00041E7E">
        <w:rPr>
          <w:bCs/>
          <w:iCs/>
          <w:sz w:val="28"/>
          <w:szCs w:val="28"/>
        </w:rPr>
        <w:t xml:space="preserve"> and  connected with each other. They are shown as complementary mimetic actions.</w:t>
      </w:r>
      <w:r>
        <w:rPr>
          <w:bCs/>
          <w:iCs/>
          <w:sz w:val="28"/>
          <w:szCs w:val="28"/>
        </w:rPr>
        <w:t xml:space="preserve"> </w:t>
      </w:r>
      <w:r w:rsidR="00041E7E">
        <w:rPr>
          <w:bCs/>
          <w:iCs/>
          <w:sz w:val="28"/>
          <w:szCs w:val="28"/>
        </w:rPr>
        <w:t xml:space="preserve">Their elements are analyzed in detail. The faith action of </w:t>
      </w:r>
      <w:r w:rsidR="00116FB5">
        <w:rPr>
          <w:bCs/>
          <w:iCs/>
          <w:sz w:val="28"/>
          <w:szCs w:val="28"/>
        </w:rPr>
        <w:t>witnessing</w:t>
      </w:r>
      <w:r w:rsidR="00041E7E">
        <w:rPr>
          <w:bCs/>
          <w:iCs/>
          <w:sz w:val="28"/>
          <w:szCs w:val="28"/>
        </w:rPr>
        <w:t xml:space="preserve"> may be carried by different subjects in the same positive religion</w:t>
      </w:r>
      <w:r>
        <w:rPr>
          <w:bCs/>
          <w:iCs/>
          <w:sz w:val="28"/>
          <w:szCs w:val="28"/>
        </w:rPr>
        <w:t>, or humanistic movement. There may be kerygmatic-</w:t>
      </w:r>
      <w:r w:rsidR="00116FB5">
        <w:rPr>
          <w:bCs/>
          <w:iCs/>
          <w:sz w:val="28"/>
          <w:szCs w:val="28"/>
        </w:rPr>
        <w:t>missionary, diaconic, prophetic</w:t>
      </w:r>
      <w:r>
        <w:rPr>
          <w:bCs/>
          <w:iCs/>
          <w:sz w:val="28"/>
          <w:szCs w:val="28"/>
        </w:rPr>
        <w:t>,</w:t>
      </w:r>
      <w:r w:rsidR="00116FB5">
        <w:rPr>
          <w:bCs/>
          <w:iCs/>
          <w:sz w:val="28"/>
          <w:szCs w:val="28"/>
        </w:rPr>
        <w:t xml:space="preserve"> and pathetic witnesses.</w:t>
      </w:r>
      <w:r>
        <w:rPr>
          <w:bCs/>
          <w:iCs/>
          <w:sz w:val="28"/>
          <w:szCs w:val="28"/>
        </w:rPr>
        <w:t xml:space="preserve"> </w:t>
      </w:r>
      <w:r w:rsidR="00116FB5">
        <w:rPr>
          <w:bCs/>
          <w:iCs/>
          <w:sz w:val="28"/>
          <w:szCs w:val="28"/>
        </w:rPr>
        <w:t>The primary subject of confessing will mostly be the faith community, or the Church</w:t>
      </w:r>
      <w:r>
        <w:rPr>
          <w:bCs/>
          <w:iCs/>
          <w:sz w:val="28"/>
          <w:szCs w:val="28"/>
        </w:rPr>
        <w:t>,</w:t>
      </w:r>
      <w:r w:rsidR="00116FB5">
        <w:rPr>
          <w:bCs/>
          <w:iCs/>
          <w:sz w:val="28"/>
          <w:szCs w:val="28"/>
        </w:rPr>
        <w:t xml:space="preserve">  or the Umma</w:t>
      </w:r>
      <w:r>
        <w:rPr>
          <w:bCs/>
          <w:iCs/>
          <w:sz w:val="28"/>
          <w:szCs w:val="28"/>
        </w:rPr>
        <w:t>, or  a humanistic community</w:t>
      </w:r>
      <w:r w:rsidR="00116FB5">
        <w:rPr>
          <w:bCs/>
          <w:iCs/>
          <w:sz w:val="28"/>
          <w:szCs w:val="28"/>
        </w:rPr>
        <w:t>. Both communicative actions, witnessing and confessing</w:t>
      </w:r>
      <w:r>
        <w:rPr>
          <w:bCs/>
          <w:iCs/>
          <w:sz w:val="28"/>
          <w:szCs w:val="28"/>
        </w:rPr>
        <w:t>,</w:t>
      </w:r>
      <w:r w:rsidR="00116FB5">
        <w:rPr>
          <w:bCs/>
          <w:iCs/>
          <w:sz w:val="28"/>
          <w:szCs w:val="28"/>
        </w:rPr>
        <w:t xml:space="preserve"> are mediated through texts in particular contexts</w:t>
      </w:r>
      <w:r>
        <w:rPr>
          <w:bCs/>
          <w:iCs/>
          <w:sz w:val="28"/>
          <w:szCs w:val="28"/>
        </w:rPr>
        <w:t>.</w:t>
      </w:r>
      <w:r w:rsidR="00116FB5">
        <w:rPr>
          <w:bCs/>
          <w:iCs/>
          <w:sz w:val="28"/>
          <w:szCs w:val="28"/>
        </w:rPr>
        <w:t xml:space="preserve">  But while confessing happens through language, w</w:t>
      </w:r>
      <w:r>
        <w:rPr>
          <w:bCs/>
          <w:iCs/>
          <w:sz w:val="28"/>
          <w:szCs w:val="28"/>
        </w:rPr>
        <w:t>i</w:t>
      </w:r>
      <w:r w:rsidR="00116FB5">
        <w:rPr>
          <w:bCs/>
          <w:iCs/>
          <w:sz w:val="28"/>
          <w:szCs w:val="28"/>
        </w:rPr>
        <w:t>tnessi</w:t>
      </w:r>
      <w:r>
        <w:rPr>
          <w:bCs/>
          <w:iCs/>
          <w:sz w:val="28"/>
          <w:szCs w:val="28"/>
        </w:rPr>
        <w:t>n</w:t>
      </w:r>
      <w:r w:rsidR="00116FB5">
        <w:rPr>
          <w:bCs/>
          <w:iCs/>
          <w:sz w:val="28"/>
          <w:szCs w:val="28"/>
        </w:rPr>
        <w:t>g ca</w:t>
      </w:r>
      <w:r>
        <w:rPr>
          <w:bCs/>
          <w:iCs/>
          <w:sz w:val="28"/>
          <w:szCs w:val="28"/>
        </w:rPr>
        <w:t>n</w:t>
      </w:r>
      <w:r w:rsidR="00116FB5">
        <w:rPr>
          <w:bCs/>
          <w:iCs/>
          <w:sz w:val="28"/>
          <w:szCs w:val="28"/>
        </w:rPr>
        <w:t xml:space="preserve"> also happen in a non-verbal way. While witnessing takes place in </w:t>
      </w:r>
      <w:r>
        <w:rPr>
          <w:bCs/>
          <w:iCs/>
          <w:sz w:val="28"/>
          <w:szCs w:val="28"/>
        </w:rPr>
        <w:t>paradigmatic, kerygmatic-</w:t>
      </w:r>
      <w:r w:rsidR="00116FB5">
        <w:rPr>
          <w:bCs/>
          <w:iCs/>
          <w:sz w:val="28"/>
          <w:szCs w:val="28"/>
        </w:rPr>
        <w:t>missionary, diaconic, porphet</w:t>
      </w:r>
      <w:r w:rsidR="003F134E">
        <w:rPr>
          <w:bCs/>
          <w:iCs/>
          <w:sz w:val="28"/>
          <w:szCs w:val="28"/>
        </w:rPr>
        <w:t>i</w:t>
      </w:r>
      <w:r w:rsidR="00116FB5">
        <w:rPr>
          <w:bCs/>
          <w:iCs/>
          <w:sz w:val="28"/>
          <w:szCs w:val="28"/>
        </w:rPr>
        <w:t>c</w:t>
      </w:r>
      <w:r>
        <w:rPr>
          <w:bCs/>
          <w:iCs/>
          <w:sz w:val="28"/>
          <w:szCs w:val="28"/>
        </w:rPr>
        <w:t>,</w:t>
      </w:r>
      <w:r w:rsidR="00116FB5">
        <w:rPr>
          <w:bCs/>
          <w:iCs/>
          <w:sz w:val="28"/>
          <w:szCs w:val="28"/>
        </w:rPr>
        <w:t xml:space="preserve"> and pathetic</w:t>
      </w:r>
      <w:r>
        <w:rPr>
          <w:bCs/>
          <w:iCs/>
          <w:sz w:val="28"/>
          <w:szCs w:val="28"/>
        </w:rPr>
        <w:t>,</w:t>
      </w:r>
      <w:r w:rsidR="003F134E">
        <w:rPr>
          <w:bCs/>
          <w:iCs/>
          <w:sz w:val="28"/>
          <w:szCs w:val="28"/>
        </w:rPr>
        <w:t xml:space="preserve"> as well as in other action situations, confessi</w:t>
      </w:r>
      <w:r>
        <w:rPr>
          <w:bCs/>
          <w:iCs/>
          <w:sz w:val="28"/>
          <w:szCs w:val="28"/>
        </w:rPr>
        <w:t>n</w:t>
      </w:r>
      <w:r w:rsidR="003F134E">
        <w:rPr>
          <w:bCs/>
          <w:iCs/>
          <w:sz w:val="28"/>
          <w:szCs w:val="28"/>
        </w:rPr>
        <w:t xml:space="preserve">g has its place on </w:t>
      </w:r>
      <w:r>
        <w:rPr>
          <w:bCs/>
          <w:iCs/>
          <w:sz w:val="28"/>
          <w:szCs w:val="28"/>
        </w:rPr>
        <w:t>one</w:t>
      </w:r>
      <w:r w:rsidR="003F134E">
        <w:rPr>
          <w:bCs/>
          <w:iCs/>
          <w:sz w:val="28"/>
          <w:szCs w:val="28"/>
        </w:rPr>
        <w:t xml:space="preserve"> hand in w</w:t>
      </w:r>
      <w:r>
        <w:rPr>
          <w:bCs/>
          <w:iCs/>
          <w:sz w:val="28"/>
          <w:szCs w:val="28"/>
        </w:rPr>
        <w:t>o</w:t>
      </w:r>
      <w:r w:rsidR="003F134E">
        <w:rPr>
          <w:bCs/>
          <w:iCs/>
          <w:sz w:val="28"/>
          <w:szCs w:val="28"/>
        </w:rPr>
        <w:t>rship services,</w:t>
      </w:r>
      <w:r>
        <w:rPr>
          <w:bCs/>
          <w:iCs/>
          <w:sz w:val="28"/>
          <w:szCs w:val="28"/>
        </w:rPr>
        <w:t xml:space="preserve"> and on the other hand in precar</w:t>
      </w:r>
      <w:r w:rsidR="003F134E">
        <w:rPr>
          <w:bCs/>
          <w:iCs/>
          <w:sz w:val="28"/>
          <w:szCs w:val="28"/>
        </w:rPr>
        <w:t>ius situations, in which the rel</w:t>
      </w:r>
      <w:r>
        <w:rPr>
          <w:bCs/>
          <w:iCs/>
          <w:sz w:val="28"/>
          <w:szCs w:val="28"/>
        </w:rPr>
        <w:t>i</w:t>
      </w:r>
      <w:r w:rsidR="003F134E">
        <w:rPr>
          <w:bCs/>
          <w:iCs/>
          <w:sz w:val="28"/>
          <w:szCs w:val="28"/>
        </w:rPr>
        <w:t>gious</w:t>
      </w:r>
      <w:r>
        <w:rPr>
          <w:bCs/>
          <w:iCs/>
          <w:sz w:val="28"/>
          <w:szCs w:val="28"/>
        </w:rPr>
        <w:t xml:space="preserve"> or humanistic</w:t>
      </w:r>
      <w:r w:rsidR="003F134E">
        <w:rPr>
          <w:bCs/>
          <w:iCs/>
          <w:sz w:val="28"/>
          <w:szCs w:val="28"/>
        </w:rPr>
        <w:t xml:space="preserve"> community is f</w:t>
      </w:r>
      <w:r>
        <w:rPr>
          <w:bCs/>
          <w:iCs/>
          <w:sz w:val="28"/>
          <w:szCs w:val="28"/>
        </w:rPr>
        <w:t>o</w:t>
      </w:r>
      <w:r w:rsidR="003F134E">
        <w:rPr>
          <w:bCs/>
          <w:iCs/>
          <w:sz w:val="28"/>
          <w:szCs w:val="28"/>
        </w:rPr>
        <w:t xml:space="preserve">rced into a binding unification. </w:t>
      </w:r>
      <w:r w:rsidR="00471D03">
        <w:rPr>
          <w:bCs/>
          <w:iCs/>
          <w:sz w:val="28"/>
          <w:szCs w:val="28"/>
        </w:rPr>
        <w:t>W</w:t>
      </w:r>
      <w:r w:rsidR="003F134E">
        <w:rPr>
          <w:bCs/>
          <w:iCs/>
          <w:sz w:val="28"/>
          <w:szCs w:val="28"/>
        </w:rPr>
        <w:t>itnessing is directed toward  convincing</w:t>
      </w:r>
      <w:r>
        <w:rPr>
          <w:bCs/>
          <w:iCs/>
          <w:sz w:val="28"/>
          <w:szCs w:val="28"/>
        </w:rPr>
        <w:t xml:space="preserve"> or coverting the other</w:t>
      </w:r>
      <w:r w:rsidR="003F134E">
        <w:rPr>
          <w:bCs/>
          <w:iCs/>
          <w:sz w:val="28"/>
          <w:szCs w:val="28"/>
        </w:rPr>
        <w:t>.</w:t>
      </w:r>
      <w:r>
        <w:rPr>
          <w:bCs/>
          <w:iCs/>
          <w:sz w:val="28"/>
          <w:szCs w:val="28"/>
        </w:rPr>
        <w:t xml:space="preserve"> </w:t>
      </w:r>
      <w:r w:rsidR="003F134E">
        <w:rPr>
          <w:bCs/>
          <w:iCs/>
          <w:sz w:val="28"/>
          <w:szCs w:val="28"/>
        </w:rPr>
        <w:t>In confessing an achieved</w:t>
      </w:r>
      <w:r w:rsidR="00471D03">
        <w:rPr>
          <w:bCs/>
          <w:iCs/>
          <w:sz w:val="28"/>
          <w:szCs w:val="28"/>
        </w:rPr>
        <w:t xml:space="preserve"> comm</w:t>
      </w:r>
      <w:r>
        <w:rPr>
          <w:bCs/>
          <w:iCs/>
          <w:sz w:val="28"/>
          <w:szCs w:val="28"/>
        </w:rPr>
        <w:t>o</w:t>
      </w:r>
      <w:r w:rsidR="00471D03">
        <w:rPr>
          <w:bCs/>
          <w:iCs/>
          <w:sz w:val="28"/>
          <w:szCs w:val="28"/>
        </w:rPr>
        <w:t>n conviction articluates itself. Finally</w:t>
      </w:r>
      <w:r>
        <w:rPr>
          <w:bCs/>
          <w:iCs/>
          <w:sz w:val="28"/>
          <w:szCs w:val="28"/>
        </w:rPr>
        <w:t>,</w:t>
      </w:r>
      <w:r w:rsidR="00471D03">
        <w:rPr>
          <w:bCs/>
          <w:iCs/>
          <w:sz w:val="28"/>
          <w:szCs w:val="28"/>
        </w:rPr>
        <w:t xml:space="preserve"> witnessing and c</w:t>
      </w:r>
      <w:r>
        <w:rPr>
          <w:bCs/>
          <w:iCs/>
          <w:sz w:val="28"/>
          <w:szCs w:val="28"/>
        </w:rPr>
        <w:t>on</w:t>
      </w:r>
      <w:r w:rsidR="00471D03">
        <w:rPr>
          <w:bCs/>
          <w:iCs/>
          <w:sz w:val="28"/>
          <w:szCs w:val="28"/>
        </w:rPr>
        <w:t>fessing can be demonstrated as elementary acts of a religious or a humanistic faith. Witnessing constitutes an innovating communicative action of religious believ</w:t>
      </w:r>
      <w:r w:rsidR="004E4A01">
        <w:rPr>
          <w:bCs/>
          <w:iCs/>
          <w:sz w:val="28"/>
          <w:szCs w:val="28"/>
        </w:rPr>
        <w:t>e</w:t>
      </w:r>
      <w:r w:rsidR="00471D03">
        <w:rPr>
          <w:bCs/>
          <w:iCs/>
          <w:sz w:val="28"/>
          <w:szCs w:val="28"/>
        </w:rPr>
        <w:t>rs</w:t>
      </w:r>
      <w:r>
        <w:rPr>
          <w:bCs/>
          <w:iCs/>
          <w:sz w:val="28"/>
          <w:szCs w:val="28"/>
        </w:rPr>
        <w:t>,</w:t>
      </w:r>
      <w:r w:rsidR="00471D03">
        <w:rPr>
          <w:bCs/>
          <w:iCs/>
          <w:sz w:val="28"/>
          <w:szCs w:val="28"/>
        </w:rPr>
        <w:t xml:space="preserve"> or secular humanists, individuals or communities.</w:t>
      </w:r>
      <w:r>
        <w:rPr>
          <w:bCs/>
          <w:iCs/>
          <w:sz w:val="28"/>
          <w:szCs w:val="28"/>
        </w:rPr>
        <w:t xml:space="preserve"> </w:t>
      </w:r>
      <w:r w:rsidR="004E4A01">
        <w:rPr>
          <w:bCs/>
          <w:iCs/>
          <w:sz w:val="28"/>
          <w:szCs w:val="28"/>
        </w:rPr>
        <w:t>It can be verbal or non-verbal.</w:t>
      </w:r>
      <w:r>
        <w:rPr>
          <w:bCs/>
          <w:iCs/>
          <w:sz w:val="28"/>
          <w:szCs w:val="28"/>
        </w:rPr>
        <w:t xml:space="preserve"> </w:t>
      </w:r>
      <w:r w:rsidR="004E4A01">
        <w:rPr>
          <w:bCs/>
          <w:iCs/>
          <w:sz w:val="28"/>
          <w:szCs w:val="28"/>
        </w:rPr>
        <w:t>It has the intent to convince others. In co</w:t>
      </w:r>
      <w:r>
        <w:rPr>
          <w:bCs/>
          <w:iCs/>
          <w:sz w:val="28"/>
          <w:szCs w:val="28"/>
        </w:rPr>
        <w:t>n</w:t>
      </w:r>
      <w:r w:rsidR="004E4A01">
        <w:rPr>
          <w:bCs/>
          <w:iCs/>
          <w:sz w:val="28"/>
          <w:szCs w:val="28"/>
        </w:rPr>
        <w:t>trast the co</w:t>
      </w:r>
      <w:r>
        <w:rPr>
          <w:bCs/>
          <w:iCs/>
          <w:sz w:val="28"/>
          <w:szCs w:val="28"/>
        </w:rPr>
        <w:t>n</w:t>
      </w:r>
      <w:r w:rsidR="004E4A01">
        <w:rPr>
          <w:bCs/>
          <w:iCs/>
          <w:sz w:val="28"/>
          <w:szCs w:val="28"/>
        </w:rPr>
        <w:t>fessing is that communicative actio</w:t>
      </w:r>
      <w:r>
        <w:rPr>
          <w:bCs/>
          <w:iCs/>
          <w:sz w:val="28"/>
          <w:szCs w:val="28"/>
        </w:rPr>
        <w:t>n</w:t>
      </w:r>
      <w:r w:rsidR="004E4A01">
        <w:rPr>
          <w:bCs/>
          <w:iCs/>
          <w:sz w:val="28"/>
          <w:szCs w:val="28"/>
        </w:rPr>
        <w:t xml:space="preserve"> of a rel</w:t>
      </w:r>
      <w:r>
        <w:rPr>
          <w:bCs/>
          <w:iCs/>
          <w:sz w:val="28"/>
          <w:szCs w:val="28"/>
        </w:rPr>
        <w:t>i</w:t>
      </w:r>
      <w:r w:rsidR="004E4A01">
        <w:rPr>
          <w:bCs/>
          <w:iCs/>
          <w:sz w:val="28"/>
          <w:szCs w:val="28"/>
        </w:rPr>
        <w:t>gous or humanistic community, in which the subjects perform, make present, and imitate a unification. In the necessarily explic</w:t>
      </w:r>
      <w:r>
        <w:rPr>
          <w:bCs/>
          <w:iCs/>
          <w:sz w:val="28"/>
          <w:szCs w:val="28"/>
        </w:rPr>
        <w:t>i</w:t>
      </w:r>
      <w:r w:rsidR="004E4A01">
        <w:rPr>
          <w:bCs/>
          <w:iCs/>
          <w:sz w:val="28"/>
          <w:szCs w:val="28"/>
        </w:rPr>
        <w:t>t</w:t>
      </w:r>
      <w:r>
        <w:rPr>
          <w:bCs/>
          <w:iCs/>
          <w:sz w:val="28"/>
          <w:szCs w:val="28"/>
        </w:rPr>
        <w:t>,</w:t>
      </w:r>
      <w:r w:rsidR="004E4A01">
        <w:rPr>
          <w:bCs/>
          <w:iCs/>
          <w:sz w:val="28"/>
          <w:szCs w:val="28"/>
        </w:rPr>
        <w:t xml:space="preserve"> linguistic c</w:t>
      </w:r>
      <w:r>
        <w:rPr>
          <w:bCs/>
          <w:iCs/>
          <w:sz w:val="28"/>
          <w:szCs w:val="28"/>
        </w:rPr>
        <w:t>on</w:t>
      </w:r>
      <w:r w:rsidR="004E4A01">
        <w:rPr>
          <w:bCs/>
          <w:iCs/>
          <w:sz w:val="28"/>
          <w:szCs w:val="28"/>
        </w:rPr>
        <w:t>fessing</w:t>
      </w:r>
      <w:r>
        <w:rPr>
          <w:bCs/>
          <w:iCs/>
          <w:sz w:val="28"/>
          <w:szCs w:val="28"/>
        </w:rPr>
        <w:t>,</w:t>
      </w:r>
      <w:r w:rsidR="004E4A01">
        <w:rPr>
          <w:bCs/>
          <w:iCs/>
          <w:sz w:val="28"/>
          <w:szCs w:val="28"/>
        </w:rPr>
        <w:t xml:space="preserve"> the achieved consensus is expressed as binding. </w:t>
      </w:r>
      <w:r>
        <w:rPr>
          <w:bCs/>
          <w:iCs/>
          <w:sz w:val="28"/>
          <w:szCs w:val="28"/>
        </w:rPr>
        <w:t>C</w:t>
      </w:r>
      <w:r w:rsidR="004E4A01">
        <w:rPr>
          <w:bCs/>
          <w:iCs/>
          <w:sz w:val="28"/>
          <w:szCs w:val="28"/>
        </w:rPr>
        <w:t>onfessing is the anamnestical</w:t>
      </w:r>
      <w:r>
        <w:rPr>
          <w:bCs/>
          <w:iCs/>
          <w:sz w:val="28"/>
          <w:szCs w:val="28"/>
        </w:rPr>
        <w:t>l</w:t>
      </w:r>
      <w:r w:rsidR="004E4A01">
        <w:rPr>
          <w:bCs/>
          <w:iCs/>
          <w:sz w:val="28"/>
          <w:szCs w:val="28"/>
        </w:rPr>
        <w:t>y orientated fundamental rel</w:t>
      </w:r>
      <w:r>
        <w:rPr>
          <w:bCs/>
          <w:iCs/>
          <w:sz w:val="28"/>
          <w:szCs w:val="28"/>
        </w:rPr>
        <w:t>i</w:t>
      </w:r>
      <w:r w:rsidR="004E4A01">
        <w:rPr>
          <w:bCs/>
          <w:iCs/>
          <w:sz w:val="28"/>
          <w:szCs w:val="28"/>
        </w:rPr>
        <w:t>gious action</w:t>
      </w:r>
      <w:r>
        <w:rPr>
          <w:bCs/>
          <w:iCs/>
          <w:sz w:val="28"/>
          <w:szCs w:val="28"/>
        </w:rPr>
        <w:t>:</w:t>
      </w:r>
      <w:r w:rsidR="004E4A01">
        <w:rPr>
          <w:bCs/>
          <w:iCs/>
          <w:sz w:val="28"/>
          <w:szCs w:val="28"/>
        </w:rPr>
        <w:t xml:space="preserve"> thus </w:t>
      </w:r>
      <w:r>
        <w:rPr>
          <w:bCs/>
          <w:iCs/>
          <w:sz w:val="28"/>
          <w:szCs w:val="28"/>
        </w:rPr>
        <w:t xml:space="preserve">the </w:t>
      </w:r>
      <w:r w:rsidR="004E4A01">
        <w:rPr>
          <w:bCs/>
          <w:iCs/>
          <w:sz w:val="28"/>
          <w:szCs w:val="28"/>
        </w:rPr>
        <w:t>elementary faith action of the rel</w:t>
      </w:r>
      <w:r>
        <w:rPr>
          <w:bCs/>
          <w:iCs/>
          <w:sz w:val="28"/>
          <w:szCs w:val="28"/>
        </w:rPr>
        <w:t>i</w:t>
      </w:r>
      <w:r w:rsidR="004E4A01">
        <w:rPr>
          <w:bCs/>
          <w:iCs/>
          <w:sz w:val="28"/>
          <w:szCs w:val="28"/>
        </w:rPr>
        <w:t>gious or humanist</w:t>
      </w:r>
      <w:r>
        <w:rPr>
          <w:bCs/>
          <w:iCs/>
          <w:sz w:val="28"/>
          <w:szCs w:val="28"/>
        </w:rPr>
        <w:t>i</w:t>
      </w:r>
      <w:r w:rsidR="004E4A01">
        <w:rPr>
          <w:bCs/>
          <w:iCs/>
          <w:sz w:val="28"/>
          <w:szCs w:val="28"/>
        </w:rPr>
        <w:t>c community. A few great examples of co</w:t>
      </w:r>
      <w:r w:rsidR="00BA7E5F">
        <w:rPr>
          <w:bCs/>
          <w:iCs/>
          <w:sz w:val="28"/>
          <w:szCs w:val="28"/>
        </w:rPr>
        <w:t>n</w:t>
      </w:r>
      <w:r w:rsidR="004E4A01">
        <w:rPr>
          <w:bCs/>
          <w:iCs/>
          <w:sz w:val="28"/>
          <w:szCs w:val="28"/>
        </w:rPr>
        <w:t xml:space="preserve">fessors, witnesses and martyrs, may show, what it means to confess or to witness in the present historical process of transition between </w:t>
      </w:r>
      <w:r w:rsidR="00BA7E5F">
        <w:rPr>
          <w:bCs/>
          <w:iCs/>
          <w:sz w:val="28"/>
          <w:szCs w:val="28"/>
        </w:rPr>
        <w:t>M</w:t>
      </w:r>
      <w:r w:rsidR="004E4A01">
        <w:rPr>
          <w:bCs/>
          <w:iCs/>
          <w:sz w:val="28"/>
          <w:szCs w:val="28"/>
        </w:rPr>
        <w:t xml:space="preserve">odernity and </w:t>
      </w:r>
      <w:r w:rsidR="00BA7E5F">
        <w:rPr>
          <w:bCs/>
          <w:iCs/>
          <w:sz w:val="28"/>
          <w:szCs w:val="28"/>
        </w:rPr>
        <w:t>P</w:t>
      </w:r>
      <w:r w:rsidR="004E4A01">
        <w:rPr>
          <w:bCs/>
          <w:iCs/>
          <w:sz w:val="28"/>
          <w:szCs w:val="28"/>
        </w:rPr>
        <w:t>ost</w:t>
      </w:r>
      <w:r w:rsidR="00BA7E5F">
        <w:rPr>
          <w:bCs/>
          <w:iCs/>
          <w:sz w:val="28"/>
          <w:szCs w:val="28"/>
        </w:rPr>
        <w:t>-M</w:t>
      </w:r>
      <w:r w:rsidR="004E4A01">
        <w:rPr>
          <w:bCs/>
          <w:iCs/>
          <w:sz w:val="28"/>
          <w:szCs w:val="28"/>
        </w:rPr>
        <w:t>odernity</w:t>
      </w:r>
      <w:r w:rsidR="009043C5">
        <w:rPr>
          <w:bCs/>
          <w:iCs/>
          <w:sz w:val="28"/>
          <w:szCs w:val="28"/>
        </w:rPr>
        <w:t>.</w:t>
      </w:r>
    </w:p>
    <w:p w:rsidR="008478BF" w:rsidRDefault="005764EE">
      <w:pPr>
        <w:jc w:val="both"/>
        <w:rPr>
          <w:b/>
          <w:bCs/>
          <w:i/>
          <w:iCs/>
          <w:sz w:val="32"/>
          <w:szCs w:val="32"/>
        </w:rPr>
      </w:pPr>
      <w:r>
        <w:rPr>
          <w:b/>
          <w:bCs/>
          <w:i/>
          <w:iCs/>
          <w:sz w:val="32"/>
          <w:szCs w:val="32"/>
        </w:rPr>
        <w:t>Shahid</w:t>
      </w:r>
    </w:p>
    <w:p w:rsidR="004F20B9" w:rsidRDefault="009043C5" w:rsidP="004F20B9">
      <w:pPr>
        <w:pStyle w:val="BodyText2"/>
        <w:tabs>
          <w:tab w:val="left" w:pos="720"/>
        </w:tabs>
        <w:spacing w:line="240" w:lineRule="auto"/>
        <w:jc w:val="both"/>
        <w:rPr>
          <w:sz w:val="28"/>
          <w:szCs w:val="28"/>
        </w:rPr>
      </w:pPr>
      <w:r>
        <w:rPr>
          <w:sz w:val="28"/>
          <w:szCs w:val="28"/>
        </w:rPr>
        <w:tab/>
        <w:t>According to the comparative dialectical religi</w:t>
      </w:r>
      <w:r w:rsidR="00BA7E5F">
        <w:rPr>
          <w:sz w:val="28"/>
          <w:szCs w:val="28"/>
        </w:rPr>
        <w:t>ol</w:t>
      </w:r>
      <w:r>
        <w:rPr>
          <w:sz w:val="28"/>
          <w:szCs w:val="28"/>
        </w:rPr>
        <w:t>ogy, t</w:t>
      </w:r>
      <w:r w:rsidR="008478BF" w:rsidRPr="00E226AB">
        <w:rPr>
          <w:sz w:val="28"/>
          <w:szCs w:val="28"/>
        </w:rPr>
        <w:t xml:space="preserve">he </w:t>
      </w:r>
      <w:r>
        <w:rPr>
          <w:sz w:val="28"/>
          <w:szCs w:val="28"/>
        </w:rPr>
        <w:t xml:space="preserve">Arabic </w:t>
      </w:r>
      <w:r w:rsidR="008478BF" w:rsidRPr="00E226AB">
        <w:rPr>
          <w:sz w:val="28"/>
          <w:szCs w:val="28"/>
        </w:rPr>
        <w:t>word for martyr and witness</w:t>
      </w:r>
      <w:r>
        <w:rPr>
          <w:sz w:val="28"/>
          <w:szCs w:val="28"/>
        </w:rPr>
        <w:t xml:space="preserve"> </w:t>
      </w:r>
      <w:r w:rsidR="008478BF" w:rsidRPr="00E226AB">
        <w:rPr>
          <w:sz w:val="28"/>
          <w:szCs w:val="28"/>
        </w:rPr>
        <w:t>-</w:t>
      </w:r>
      <w:r>
        <w:rPr>
          <w:sz w:val="28"/>
          <w:szCs w:val="28"/>
        </w:rPr>
        <w:t xml:space="preserve"> </w:t>
      </w:r>
      <w:r w:rsidR="008478BF" w:rsidRPr="009043C5">
        <w:rPr>
          <w:i/>
          <w:sz w:val="28"/>
          <w:szCs w:val="28"/>
        </w:rPr>
        <w:t>shahid</w:t>
      </w:r>
      <w:r>
        <w:rPr>
          <w:sz w:val="28"/>
          <w:szCs w:val="28"/>
        </w:rPr>
        <w:t xml:space="preserve"> </w:t>
      </w:r>
      <w:r w:rsidR="008478BF" w:rsidRPr="00E226AB">
        <w:rPr>
          <w:sz w:val="28"/>
          <w:szCs w:val="28"/>
        </w:rPr>
        <w:t xml:space="preserve">- is nearly identical in Greek and Arabic. </w:t>
      </w:r>
      <w:r w:rsidR="008478BF" w:rsidRPr="00E226AB">
        <w:rPr>
          <w:i/>
          <w:sz w:val="28"/>
          <w:szCs w:val="28"/>
        </w:rPr>
        <w:t xml:space="preserve">Shahid </w:t>
      </w:r>
      <w:r w:rsidR="008478BF" w:rsidRPr="00E226AB">
        <w:rPr>
          <w:sz w:val="28"/>
          <w:szCs w:val="28"/>
        </w:rPr>
        <w:t>usually has been taken to mean</w:t>
      </w:r>
      <w:r>
        <w:rPr>
          <w:sz w:val="28"/>
          <w:szCs w:val="28"/>
        </w:rPr>
        <w:t>,</w:t>
      </w:r>
      <w:r w:rsidR="008478BF" w:rsidRPr="00E226AB">
        <w:rPr>
          <w:sz w:val="28"/>
          <w:szCs w:val="28"/>
        </w:rPr>
        <w:t xml:space="preserve"> that the martyr is one</w:t>
      </w:r>
      <w:r w:rsidR="005764EE">
        <w:rPr>
          <w:sz w:val="28"/>
          <w:szCs w:val="28"/>
        </w:rPr>
        <w:t>,</w:t>
      </w:r>
      <w:r w:rsidR="008478BF" w:rsidRPr="00E226AB">
        <w:rPr>
          <w:sz w:val="28"/>
          <w:szCs w:val="28"/>
        </w:rPr>
        <w:t xml:space="preserve"> who witnesses to the sincerity of his religious faith or political conviction through the ultimate proof - </w:t>
      </w:r>
      <w:r w:rsidR="00BA7E5F">
        <w:rPr>
          <w:sz w:val="28"/>
          <w:szCs w:val="28"/>
        </w:rPr>
        <w:t xml:space="preserve">the giving of </w:t>
      </w:r>
      <w:r w:rsidR="008478BF" w:rsidRPr="00E226AB">
        <w:rPr>
          <w:sz w:val="28"/>
          <w:szCs w:val="28"/>
        </w:rPr>
        <w:t>his own life.</w:t>
      </w:r>
      <w:r>
        <w:rPr>
          <w:sz w:val="28"/>
          <w:szCs w:val="28"/>
        </w:rPr>
        <w:t xml:space="preserve"> </w:t>
      </w:r>
      <w:r w:rsidR="005811F7" w:rsidRPr="005811F7">
        <w:rPr>
          <w:sz w:val="28"/>
          <w:szCs w:val="28"/>
        </w:rPr>
        <w:t>War has been a  spectacular demonstration</w:t>
      </w:r>
      <w:r w:rsidR="005764EE">
        <w:rPr>
          <w:sz w:val="28"/>
          <w:szCs w:val="28"/>
        </w:rPr>
        <w:t>,</w:t>
      </w:r>
      <w:r w:rsidR="005811F7" w:rsidRPr="005811F7">
        <w:rPr>
          <w:sz w:val="28"/>
          <w:szCs w:val="28"/>
        </w:rPr>
        <w:t xml:space="preserve"> whereby death assumed absolute value.</w:t>
      </w:r>
      <w:r w:rsidR="005764EE">
        <w:rPr>
          <w:sz w:val="28"/>
          <w:szCs w:val="28"/>
        </w:rPr>
        <w:t xml:space="preserve"> </w:t>
      </w:r>
      <w:r w:rsidR="005811F7" w:rsidRPr="005811F7">
        <w:rPr>
          <w:sz w:val="28"/>
          <w:szCs w:val="28"/>
        </w:rPr>
        <w:t>The ideas, for which people have died</w:t>
      </w:r>
      <w:r w:rsidR="005764EE">
        <w:rPr>
          <w:sz w:val="28"/>
          <w:szCs w:val="28"/>
        </w:rPr>
        <w:t>,</w:t>
      </w:r>
      <w:r w:rsidR="005811F7" w:rsidRPr="005811F7">
        <w:rPr>
          <w:sz w:val="28"/>
          <w:szCs w:val="28"/>
        </w:rPr>
        <w:t xml:space="preserve"> have</w:t>
      </w:r>
      <w:r w:rsidR="00BA7E5F">
        <w:rPr>
          <w:sz w:val="28"/>
          <w:szCs w:val="28"/>
        </w:rPr>
        <w:t xml:space="preserve"> supposedly</w:t>
      </w:r>
      <w:r w:rsidR="005811F7" w:rsidRPr="005811F7">
        <w:rPr>
          <w:sz w:val="28"/>
          <w:szCs w:val="28"/>
        </w:rPr>
        <w:t xml:space="preserve"> a right to truth, because death had become a </w:t>
      </w:r>
      <w:r w:rsidR="005811F7" w:rsidRPr="005811F7">
        <w:rPr>
          <w:sz w:val="28"/>
          <w:szCs w:val="28"/>
        </w:rPr>
        <w:lastRenderedPageBreak/>
        <w:t>demonstrative process. People, who waged war</w:t>
      </w:r>
      <w:r w:rsidR="005764EE">
        <w:rPr>
          <w:sz w:val="28"/>
          <w:szCs w:val="28"/>
        </w:rPr>
        <w:t>,</w:t>
      </w:r>
      <w:r w:rsidR="005811F7" w:rsidRPr="005811F7">
        <w:rPr>
          <w:sz w:val="28"/>
          <w:szCs w:val="28"/>
        </w:rPr>
        <w:t xml:space="preserve"> believed, that faith in a just idea legitimated every sacrifice. War as a sacrificial duty signified destruction put into the service of preservation of what is loved. To understand religious or political collective violence, therefore, it is necessary to identify, that which is loved in a particular society, the nature of the sacred object, in the name of which sacrificial actions are performed. </w:t>
      </w:r>
      <w:r w:rsidR="005764EE" w:rsidRPr="005764EE">
        <w:rPr>
          <w:sz w:val="28"/>
          <w:szCs w:val="28"/>
        </w:rPr>
        <w:t xml:space="preserve">The beloved object for Northerners, who fought in the American Civil war, the Union Army, was the idea of the American Republic, the </w:t>
      </w:r>
      <w:r w:rsidR="005764EE" w:rsidRPr="005764EE">
        <w:rPr>
          <w:i/>
          <w:sz w:val="28"/>
          <w:szCs w:val="28"/>
        </w:rPr>
        <w:t>perfect union</w:t>
      </w:r>
      <w:r w:rsidR="005764EE" w:rsidRPr="005764EE">
        <w:rPr>
          <w:sz w:val="28"/>
          <w:szCs w:val="28"/>
        </w:rPr>
        <w:t xml:space="preserve">, and the ideal of </w:t>
      </w:r>
      <w:r w:rsidR="005764EE" w:rsidRPr="005764EE">
        <w:rPr>
          <w:i/>
          <w:sz w:val="28"/>
          <w:szCs w:val="28"/>
        </w:rPr>
        <w:t>freedom</w:t>
      </w:r>
      <w:r w:rsidR="005764EE" w:rsidRPr="005764EE">
        <w:rPr>
          <w:sz w:val="28"/>
          <w:szCs w:val="28"/>
        </w:rPr>
        <w:t xml:space="preserve">. However, the beloved object, for which people die, has been given many names: Great Brittain, or France, or Germany, or the Emperor, or Jahweh, or Alah, or the </w:t>
      </w:r>
      <w:r w:rsidR="008B31DC">
        <w:rPr>
          <w:sz w:val="28"/>
          <w:szCs w:val="28"/>
        </w:rPr>
        <w:t>c</w:t>
      </w:r>
      <w:r w:rsidR="005764EE" w:rsidRPr="005764EE">
        <w:rPr>
          <w:sz w:val="28"/>
          <w:szCs w:val="28"/>
        </w:rPr>
        <w:t xml:space="preserve">ommunist </w:t>
      </w:r>
      <w:r w:rsidR="008B31DC">
        <w:rPr>
          <w:sz w:val="28"/>
          <w:szCs w:val="28"/>
        </w:rPr>
        <w:t>p</w:t>
      </w:r>
      <w:r w:rsidR="005764EE" w:rsidRPr="005764EE">
        <w:rPr>
          <w:sz w:val="28"/>
          <w:szCs w:val="28"/>
        </w:rPr>
        <w:t xml:space="preserve">arty, </w:t>
      </w:r>
      <w:r w:rsidR="008B31DC">
        <w:rPr>
          <w:sz w:val="28"/>
          <w:szCs w:val="28"/>
        </w:rPr>
        <w:t>etc..</w:t>
      </w:r>
      <w:r w:rsidR="005764EE" w:rsidRPr="005764EE">
        <w:rPr>
          <w:sz w:val="28"/>
          <w:szCs w:val="28"/>
        </w:rPr>
        <w:t>The names differ, but the dream remains the same. Human being</w:t>
      </w:r>
      <w:r w:rsidR="005764EE">
        <w:rPr>
          <w:sz w:val="28"/>
          <w:szCs w:val="28"/>
        </w:rPr>
        <w:t>s</w:t>
      </w:r>
      <w:r w:rsidR="005764EE" w:rsidRPr="005764EE">
        <w:rPr>
          <w:sz w:val="28"/>
          <w:szCs w:val="28"/>
        </w:rPr>
        <w:t xml:space="preserve"> </w:t>
      </w:r>
      <w:r w:rsidR="005764EE">
        <w:rPr>
          <w:sz w:val="28"/>
          <w:szCs w:val="28"/>
        </w:rPr>
        <w:t>seem to wage war, die, and kill</w:t>
      </w:r>
      <w:r w:rsidR="005764EE" w:rsidRPr="005764EE">
        <w:rPr>
          <w:sz w:val="28"/>
          <w:szCs w:val="28"/>
        </w:rPr>
        <w:t>, in order to demonstrate the</w:t>
      </w:r>
      <w:r w:rsidR="005764EE">
        <w:rPr>
          <w:sz w:val="28"/>
          <w:szCs w:val="28"/>
        </w:rPr>
        <w:t>ir</w:t>
      </w:r>
      <w:r w:rsidR="005764EE" w:rsidRPr="005764EE">
        <w:rPr>
          <w:sz w:val="28"/>
          <w:szCs w:val="28"/>
        </w:rPr>
        <w:t xml:space="preserve"> devotion to</w:t>
      </w:r>
      <w:r w:rsidR="005764EE">
        <w:rPr>
          <w:sz w:val="28"/>
          <w:szCs w:val="28"/>
        </w:rPr>
        <w:t>,</w:t>
      </w:r>
      <w:r w:rsidR="005764EE" w:rsidRPr="005764EE">
        <w:rPr>
          <w:sz w:val="28"/>
          <w:szCs w:val="28"/>
        </w:rPr>
        <w:t xml:space="preserve"> or worship of ideas, or entities</w:t>
      </w:r>
      <w:r w:rsidR="005764EE">
        <w:rPr>
          <w:sz w:val="28"/>
          <w:szCs w:val="28"/>
        </w:rPr>
        <w:t>,</w:t>
      </w:r>
      <w:r w:rsidR="005764EE" w:rsidRPr="005764EE">
        <w:rPr>
          <w:sz w:val="28"/>
          <w:szCs w:val="28"/>
        </w:rPr>
        <w:t xml:space="preserve"> conceived as </w:t>
      </w:r>
      <w:r w:rsidR="005764EE" w:rsidRPr="005764EE">
        <w:rPr>
          <w:i/>
          <w:sz w:val="28"/>
          <w:szCs w:val="28"/>
        </w:rPr>
        <w:t>greater</w:t>
      </w:r>
      <w:r w:rsidR="005764EE" w:rsidRPr="005764EE">
        <w:rPr>
          <w:sz w:val="28"/>
          <w:szCs w:val="28"/>
        </w:rPr>
        <w:t xml:space="preserve"> or </w:t>
      </w:r>
      <w:r w:rsidR="005764EE" w:rsidRPr="005764EE">
        <w:rPr>
          <w:i/>
          <w:sz w:val="28"/>
          <w:szCs w:val="28"/>
        </w:rPr>
        <w:t>higher</w:t>
      </w:r>
      <w:r w:rsidR="005764EE" w:rsidRPr="005764EE">
        <w:rPr>
          <w:sz w:val="28"/>
          <w:szCs w:val="28"/>
        </w:rPr>
        <w:t xml:space="preserve">  than </w:t>
      </w:r>
      <w:r w:rsidR="005764EE">
        <w:rPr>
          <w:sz w:val="28"/>
          <w:szCs w:val="28"/>
        </w:rPr>
        <w:t xml:space="preserve">the </w:t>
      </w:r>
      <w:r w:rsidR="005764EE" w:rsidRPr="005764EE">
        <w:rPr>
          <w:sz w:val="28"/>
          <w:szCs w:val="28"/>
        </w:rPr>
        <w:t>concrete, immediate existence. By engaging in suicidal battle strategies and tactics, that generate enormous casualties, human beings demontrate</w:t>
      </w:r>
      <w:r w:rsidR="00BA7E5F">
        <w:rPr>
          <w:sz w:val="28"/>
          <w:szCs w:val="28"/>
        </w:rPr>
        <w:t xml:space="preserve"> supposedly</w:t>
      </w:r>
      <w:r w:rsidR="005764EE" w:rsidRPr="005764EE">
        <w:rPr>
          <w:sz w:val="28"/>
          <w:szCs w:val="28"/>
        </w:rPr>
        <w:t xml:space="preserve"> their sincerity: show that they truely believe. Death in war is performed to prove, that the idea or ideal, or entity, that people worship, is really  real. People seek to prove, that there is a transcendent domain of reality beyond what is the case in actua</w:t>
      </w:r>
      <w:r w:rsidR="005764EE">
        <w:rPr>
          <w:sz w:val="28"/>
          <w:szCs w:val="28"/>
        </w:rPr>
        <w:t>l</w:t>
      </w:r>
      <w:r w:rsidR="005764EE" w:rsidRPr="005764EE">
        <w:rPr>
          <w:sz w:val="28"/>
          <w:szCs w:val="28"/>
        </w:rPr>
        <w:t xml:space="preserve"> existence</w:t>
      </w:r>
      <w:r w:rsidR="005764EE">
        <w:rPr>
          <w:sz w:val="28"/>
          <w:szCs w:val="28"/>
        </w:rPr>
        <w:t>.</w:t>
      </w:r>
      <w:r w:rsidR="005764EE" w:rsidRPr="005764EE">
        <w:rPr>
          <w:sz w:val="28"/>
          <w:szCs w:val="28"/>
        </w:rPr>
        <w:t xml:space="preserve"> Surely, there must be some thing that gives rise to all the sound and fury. It is difficult to imagine ,</w:t>
      </w:r>
      <w:r w:rsidR="005764EE">
        <w:rPr>
          <w:sz w:val="28"/>
          <w:szCs w:val="28"/>
        </w:rPr>
        <w:t xml:space="preserve"> </w:t>
      </w:r>
      <w:r w:rsidR="005764EE" w:rsidRPr="005764EE">
        <w:rPr>
          <w:sz w:val="28"/>
          <w:szCs w:val="28"/>
        </w:rPr>
        <w:t xml:space="preserve">that all of that death and destruction could have been undertaken in the name of no </w:t>
      </w:r>
      <w:r w:rsidR="005764EE">
        <w:rPr>
          <w:sz w:val="28"/>
          <w:szCs w:val="28"/>
        </w:rPr>
        <w:t xml:space="preserve">- </w:t>
      </w:r>
      <w:r w:rsidR="005764EE" w:rsidRPr="005764EE">
        <w:rPr>
          <w:sz w:val="28"/>
          <w:szCs w:val="28"/>
        </w:rPr>
        <w:t>thing, or nothing</w:t>
      </w:r>
      <w:r w:rsidR="00BA7E5F">
        <w:rPr>
          <w:sz w:val="28"/>
          <w:szCs w:val="28"/>
        </w:rPr>
        <w:t>.</w:t>
      </w:r>
      <w:r w:rsidR="005764EE">
        <w:rPr>
          <w:sz w:val="28"/>
          <w:szCs w:val="28"/>
        </w:rPr>
        <w:t xml:space="preserve"> </w:t>
      </w:r>
      <w:r w:rsidR="005764EE" w:rsidRPr="005764EE">
        <w:rPr>
          <w:sz w:val="28"/>
          <w:szCs w:val="28"/>
        </w:rPr>
        <w:t xml:space="preserve">In the perspective of the comparative critical religiology, much of human history </w:t>
      </w:r>
      <w:r w:rsidR="00BA7E5F">
        <w:rPr>
          <w:sz w:val="28"/>
          <w:szCs w:val="28"/>
        </w:rPr>
        <w:t>has been devoted to</w:t>
      </w:r>
      <w:r w:rsidR="005764EE" w:rsidRPr="005764EE">
        <w:rPr>
          <w:sz w:val="28"/>
          <w:szCs w:val="28"/>
        </w:rPr>
        <w:t xml:space="preserve"> idolatry, and the idols demand</w:t>
      </w:r>
      <w:r w:rsidR="00BA7E5F">
        <w:rPr>
          <w:sz w:val="28"/>
          <w:szCs w:val="28"/>
        </w:rPr>
        <w:t>ed</w:t>
      </w:r>
      <w:r w:rsidR="005764EE" w:rsidRPr="005764EE">
        <w:rPr>
          <w:sz w:val="28"/>
          <w:szCs w:val="28"/>
        </w:rPr>
        <w:t xml:space="preserve"> bloody sacrifices, and people</w:t>
      </w:r>
      <w:r w:rsidR="008B31DC">
        <w:rPr>
          <w:sz w:val="28"/>
          <w:szCs w:val="28"/>
        </w:rPr>
        <w:t xml:space="preserve"> suffered,</w:t>
      </w:r>
      <w:r w:rsidR="005764EE" w:rsidRPr="005764EE">
        <w:rPr>
          <w:sz w:val="28"/>
          <w:szCs w:val="28"/>
        </w:rPr>
        <w:t xml:space="preserve"> die</w:t>
      </w:r>
      <w:r w:rsidR="00BA7E5F">
        <w:rPr>
          <w:sz w:val="28"/>
          <w:szCs w:val="28"/>
        </w:rPr>
        <w:t>d</w:t>
      </w:r>
      <w:r w:rsidR="008B31DC">
        <w:rPr>
          <w:sz w:val="28"/>
          <w:szCs w:val="28"/>
        </w:rPr>
        <w:t>.</w:t>
      </w:r>
      <w:r w:rsidR="005764EE" w:rsidRPr="005764EE">
        <w:rPr>
          <w:sz w:val="28"/>
          <w:szCs w:val="28"/>
        </w:rPr>
        <w:t xml:space="preserve"> and kill</w:t>
      </w:r>
      <w:r w:rsidR="008B31DC">
        <w:rPr>
          <w:sz w:val="28"/>
          <w:szCs w:val="28"/>
        </w:rPr>
        <w:t>ed</w:t>
      </w:r>
      <w:r w:rsidR="005764EE" w:rsidRPr="005764EE">
        <w:rPr>
          <w:sz w:val="28"/>
          <w:szCs w:val="28"/>
        </w:rPr>
        <w:t xml:space="preserve"> for these idols: nation, race, class, leader, capital, maximalization of profit, commodity fetishism,</w:t>
      </w:r>
      <w:r w:rsidR="008B31DC" w:rsidRPr="008B31DC">
        <w:rPr>
          <w:sz w:val="28"/>
          <w:szCs w:val="28"/>
        </w:rPr>
        <w:t xml:space="preserve"> </w:t>
      </w:r>
      <w:r w:rsidR="008B31DC">
        <w:rPr>
          <w:sz w:val="28"/>
          <w:szCs w:val="28"/>
        </w:rPr>
        <w:t xml:space="preserve">drugs, porno, the fascist party, nationalism, colonialism, empirialism, </w:t>
      </w:r>
      <w:r w:rsidR="008B31DC" w:rsidRPr="005764EE">
        <w:rPr>
          <w:sz w:val="28"/>
          <w:szCs w:val="28"/>
        </w:rPr>
        <w:t xml:space="preserve">etc.. </w:t>
      </w:r>
      <w:r w:rsidR="005764EE" w:rsidRPr="005764EE">
        <w:rPr>
          <w:sz w:val="28"/>
          <w:szCs w:val="28"/>
        </w:rPr>
        <w:t xml:space="preserve"> etc..</w:t>
      </w:r>
      <w:r w:rsidR="008B31DC">
        <w:rPr>
          <w:sz w:val="28"/>
          <w:szCs w:val="28"/>
        </w:rPr>
        <w:t xml:space="preserve"> Idols are finite things, made appear infinite.</w:t>
      </w:r>
      <w:r w:rsidR="005764EE" w:rsidRPr="005764EE">
        <w:rPr>
          <w:sz w:val="28"/>
          <w:szCs w:val="28"/>
        </w:rPr>
        <w:t xml:space="preserve"> Idols are insufficient and deficient images, names, and notions of the Absolute. The critical theory of religion is </w:t>
      </w:r>
      <w:r w:rsidR="005764EE" w:rsidRPr="00BA7E5F">
        <w:rPr>
          <w:i/>
          <w:sz w:val="28"/>
          <w:szCs w:val="28"/>
        </w:rPr>
        <w:t>idology</w:t>
      </w:r>
      <w:r w:rsidR="005764EE" w:rsidRPr="005764EE">
        <w:rPr>
          <w:sz w:val="28"/>
          <w:szCs w:val="28"/>
        </w:rPr>
        <w:t xml:space="preserve"> in the spirit of Moses and Kant: destruction of idols, driven by a methodologicl atheism. But it does not negate the idols abstractly</w:t>
      </w:r>
      <w:r w:rsidR="00BA7E5F">
        <w:rPr>
          <w:sz w:val="28"/>
          <w:szCs w:val="28"/>
        </w:rPr>
        <w:t>.</w:t>
      </w:r>
      <w:r w:rsidR="005764EE" w:rsidRPr="005764EE">
        <w:rPr>
          <w:sz w:val="28"/>
          <w:szCs w:val="28"/>
        </w:rPr>
        <w:t xml:space="preserve"> </w:t>
      </w:r>
      <w:r w:rsidR="00BA7E5F">
        <w:rPr>
          <w:sz w:val="28"/>
          <w:szCs w:val="28"/>
        </w:rPr>
        <w:t>It</w:t>
      </w:r>
      <w:r w:rsidR="005764EE" w:rsidRPr="005764EE">
        <w:rPr>
          <w:sz w:val="28"/>
          <w:szCs w:val="28"/>
        </w:rPr>
        <w:t xml:space="preserve"> rather</w:t>
      </w:r>
      <w:r w:rsidR="00BA7E5F">
        <w:rPr>
          <w:sz w:val="28"/>
          <w:szCs w:val="28"/>
        </w:rPr>
        <w:t xml:space="preserve"> negates them</w:t>
      </w:r>
      <w:r w:rsidR="005764EE" w:rsidRPr="005764EE">
        <w:rPr>
          <w:sz w:val="28"/>
          <w:szCs w:val="28"/>
        </w:rPr>
        <w:t xml:space="preserve"> concretely</w:t>
      </w:r>
      <w:r w:rsidR="00BA7E5F">
        <w:rPr>
          <w:sz w:val="28"/>
          <w:szCs w:val="28"/>
        </w:rPr>
        <w:t>,</w:t>
      </w:r>
      <w:r w:rsidR="005764EE" w:rsidRPr="005764EE">
        <w:rPr>
          <w:sz w:val="28"/>
          <w:szCs w:val="28"/>
        </w:rPr>
        <w:t xml:space="preserve"> and specifically. </w:t>
      </w:r>
      <w:r w:rsidR="005764EE">
        <w:rPr>
          <w:sz w:val="28"/>
          <w:szCs w:val="28"/>
        </w:rPr>
        <w:t xml:space="preserve">It is not material atheism. </w:t>
      </w:r>
      <w:r w:rsidR="005764EE" w:rsidRPr="005764EE">
        <w:rPr>
          <w:sz w:val="28"/>
          <w:szCs w:val="28"/>
        </w:rPr>
        <w:t>As it crit</w:t>
      </w:r>
      <w:r w:rsidR="00BA7E5F">
        <w:rPr>
          <w:sz w:val="28"/>
          <w:szCs w:val="28"/>
        </w:rPr>
        <w:t>i</w:t>
      </w:r>
      <w:r w:rsidR="005764EE" w:rsidRPr="005764EE">
        <w:rPr>
          <w:sz w:val="28"/>
          <w:szCs w:val="28"/>
        </w:rPr>
        <w:t>cally  negates the idols, it als</w:t>
      </w:r>
      <w:r w:rsidR="005764EE">
        <w:rPr>
          <w:sz w:val="28"/>
          <w:szCs w:val="28"/>
        </w:rPr>
        <w:t>o</w:t>
      </w:r>
      <w:r w:rsidR="005764EE" w:rsidRPr="005764EE">
        <w:rPr>
          <w:sz w:val="28"/>
          <w:szCs w:val="28"/>
        </w:rPr>
        <w:t xml:space="preserve"> preserves, and elevates, and fulfills the moment of truth, which may be present in the</w:t>
      </w:r>
      <w:r w:rsidR="00BA7E5F">
        <w:rPr>
          <w:sz w:val="28"/>
          <w:szCs w:val="28"/>
        </w:rPr>
        <w:t>m</w:t>
      </w:r>
      <w:r w:rsidR="005764EE" w:rsidRPr="005764EE">
        <w:rPr>
          <w:sz w:val="28"/>
          <w:szCs w:val="28"/>
        </w:rPr>
        <w:t xml:space="preserve"> as deficient images, names, and notions of the </w:t>
      </w:r>
      <w:r w:rsidR="004F20B9">
        <w:rPr>
          <w:sz w:val="28"/>
          <w:szCs w:val="28"/>
        </w:rPr>
        <w:t>Unconditional</w:t>
      </w:r>
      <w:r w:rsidR="005764EE" w:rsidRPr="005764EE">
        <w:rPr>
          <w:sz w:val="28"/>
          <w:szCs w:val="28"/>
        </w:rPr>
        <w:t xml:space="preserve">. Also </w:t>
      </w:r>
      <w:r w:rsidR="005764EE" w:rsidRPr="005764EE">
        <w:rPr>
          <w:i/>
          <w:sz w:val="28"/>
          <w:szCs w:val="28"/>
        </w:rPr>
        <w:t>nothing</w:t>
      </w:r>
      <w:r w:rsidR="005764EE" w:rsidRPr="005764EE">
        <w:rPr>
          <w:sz w:val="28"/>
          <w:szCs w:val="28"/>
        </w:rPr>
        <w:t xml:space="preserve"> is an insufficient notion of the Absolute.There exists a religious nihilism.</w:t>
      </w:r>
      <w:r w:rsidR="00BA7E5F">
        <w:rPr>
          <w:sz w:val="28"/>
          <w:szCs w:val="28"/>
        </w:rPr>
        <w:t xml:space="preserve"> </w:t>
      </w:r>
      <w:r w:rsidR="005764EE" w:rsidRPr="005764EE">
        <w:rPr>
          <w:sz w:val="28"/>
          <w:szCs w:val="28"/>
        </w:rPr>
        <w:t>In the perspective of the comparative theory of religion, the sacred object of many wars may very well</w:t>
      </w:r>
      <w:r w:rsidR="00BA7E5F">
        <w:rPr>
          <w:sz w:val="28"/>
          <w:szCs w:val="28"/>
        </w:rPr>
        <w:t xml:space="preserve"> have been</w:t>
      </w:r>
      <w:r w:rsidR="005764EE" w:rsidRPr="005764EE">
        <w:rPr>
          <w:sz w:val="28"/>
          <w:szCs w:val="28"/>
        </w:rPr>
        <w:t xml:space="preserve"> a defective image, or name, or notion of the </w:t>
      </w:r>
      <w:r w:rsidR="00BA7E5F">
        <w:rPr>
          <w:sz w:val="28"/>
          <w:szCs w:val="28"/>
        </w:rPr>
        <w:t>Unconditional.</w:t>
      </w:r>
      <w:r w:rsidR="005764EE" w:rsidRPr="005764EE">
        <w:rPr>
          <w:sz w:val="28"/>
          <w:szCs w:val="28"/>
        </w:rPr>
        <w:t xml:space="preserve"> Most wars may very well have been idolatrous, and idolatry may have bene their main cause</w:t>
      </w:r>
      <w:r w:rsidR="005764EE">
        <w:rPr>
          <w:sz w:val="28"/>
          <w:szCs w:val="28"/>
        </w:rPr>
        <w:t>.</w:t>
      </w:r>
      <w:r w:rsidR="005764EE" w:rsidRPr="005764EE">
        <w:rPr>
          <w:sz w:val="28"/>
          <w:szCs w:val="28"/>
        </w:rPr>
        <w:t xml:space="preserve"> </w:t>
      </w:r>
      <w:r w:rsidR="00BA7E5F">
        <w:rPr>
          <w:sz w:val="28"/>
          <w:szCs w:val="28"/>
        </w:rPr>
        <w:t xml:space="preserve"> Idolatry is the worst of all sins!</w:t>
      </w:r>
      <w:r w:rsidR="005764EE">
        <w:rPr>
          <w:sz w:val="28"/>
          <w:szCs w:val="28"/>
        </w:rPr>
        <w:t xml:space="preserve"> Therefore</w:t>
      </w:r>
      <w:r w:rsidR="006F7253">
        <w:rPr>
          <w:sz w:val="28"/>
          <w:szCs w:val="28"/>
        </w:rPr>
        <w:t>,</w:t>
      </w:r>
      <w:r w:rsidR="005764EE">
        <w:rPr>
          <w:sz w:val="28"/>
          <w:szCs w:val="28"/>
        </w:rPr>
        <w:t xml:space="preserve"> our theme confessing and witnessing is ambiguous. Not only the Abrahamic religions and the</w:t>
      </w:r>
      <w:r w:rsidR="006F7253">
        <w:rPr>
          <w:sz w:val="28"/>
          <w:szCs w:val="28"/>
        </w:rPr>
        <w:t>ir</w:t>
      </w:r>
      <w:r w:rsidR="005764EE">
        <w:rPr>
          <w:sz w:val="28"/>
          <w:szCs w:val="28"/>
        </w:rPr>
        <w:t xml:space="preserve"> prophets</w:t>
      </w:r>
      <w:r w:rsidR="006F7253">
        <w:rPr>
          <w:sz w:val="28"/>
          <w:szCs w:val="28"/>
        </w:rPr>
        <w:t>, but other religions as well,</w:t>
      </w:r>
      <w:r w:rsidR="004F20B9">
        <w:rPr>
          <w:sz w:val="28"/>
          <w:szCs w:val="28"/>
        </w:rPr>
        <w:t xml:space="preserve"> and humanistic enlightenment movements</w:t>
      </w:r>
      <w:r w:rsidR="006F7253">
        <w:rPr>
          <w:sz w:val="28"/>
          <w:szCs w:val="28"/>
        </w:rPr>
        <w:t xml:space="preserve"> tell us</w:t>
      </w:r>
      <w:r w:rsidR="004F20B9">
        <w:rPr>
          <w:sz w:val="28"/>
          <w:szCs w:val="28"/>
        </w:rPr>
        <w:t>,</w:t>
      </w:r>
      <w:r w:rsidR="006F7253">
        <w:rPr>
          <w:sz w:val="28"/>
          <w:szCs w:val="28"/>
        </w:rPr>
        <w:t xml:space="preserve"> that there  are </w:t>
      </w:r>
      <w:r w:rsidR="005764EE">
        <w:rPr>
          <w:sz w:val="28"/>
          <w:szCs w:val="28"/>
        </w:rPr>
        <w:t>true and false pro</w:t>
      </w:r>
      <w:r w:rsidR="006F7253">
        <w:rPr>
          <w:sz w:val="28"/>
          <w:szCs w:val="28"/>
        </w:rPr>
        <w:t>p</w:t>
      </w:r>
      <w:r w:rsidR="005764EE">
        <w:rPr>
          <w:sz w:val="28"/>
          <w:szCs w:val="28"/>
        </w:rPr>
        <w:t>hets</w:t>
      </w:r>
      <w:r w:rsidR="006F7253">
        <w:rPr>
          <w:sz w:val="28"/>
          <w:szCs w:val="28"/>
        </w:rPr>
        <w:t>, who confess and witness truely or falsely.</w:t>
      </w:r>
    </w:p>
    <w:p w:rsidR="005764EE" w:rsidRPr="004F20B9" w:rsidRDefault="006F7253" w:rsidP="004F20B9">
      <w:pPr>
        <w:pStyle w:val="BodyText2"/>
        <w:tabs>
          <w:tab w:val="left" w:pos="720"/>
        </w:tabs>
        <w:spacing w:line="240" w:lineRule="auto"/>
        <w:jc w:val="both"/>
        <w:rPr>
          <w:sz w:val="28"/>
          <w:szCs w:val="28"/>
        </w:rPr>
      </w:pPr>
      <w:r w:rsidRPr="006F7253">
        <w:rPr>
          <w:b/>
          <w:i/>
          <w:sz w:val="32"/>
          <w:szCs w:val="32"/>
        </w:rPr>
        <w:t>Victims of Political Murder</w:t>
      </w:r>
    </w:p>
    <w:p w:rsidR="008F31A9" w:rsidRDefault="006F7253" w:rsidP="00E226AB">
      <w:pPr>
        <w:jc w:val="both"/>
        <w:rPr>
          <w:sz w:val="28"/>
          <w:szCs w:val="28"/>
        </w:rPr>
      </w:pPr>
      <w:r>
        <w:rPr>
          <w:b/>
          <w:i/>
          <w:sz w:val="32"/>
          <w:szCs w:val="32"/>
        </w:rPr>
        <w:tab/>
      </w:r>
      <w:r w:rsidR="009043C5">
        <w:rPr>
          <w:sz w:val="28"/>
          <w:szCs w:val="28"/>
        </w:rPr>
        <w:t>I</w:t>
      </w:r>
      <w:r w:rsidR="00E226AB" w:rsidRPr="00E226AB">
        <w:rPr>
          <w:sz w:val="28"/>
          <w:szCs w:val="28"/>
        </w:rPr>
        <w:t xml:space="preserve">n the 1960ties, two African American religious leaders </w:t>
      </w:r>
      <w:r w:rsidR="009043C5">
        <w:rPr>
          <w:sz w:val="28"/>
          <w:szCs w:val="28"/>
        </w:rPr>
        <w:t xml:space="preserve"> became confessors as well as witnesses:</w:t>
      </w:r>
      <w:r w:rsidR="009043C5" w:rsidRPr="009043C5">
        <w:rPr>
          <w:sz w:val="28"/>
          <w:szCs w:val="28"/>
        </w:rPr>
        <w:t xml:space="preserve"> </w:t>
      </w:r>
      <w:r w:rsidR="009043C5" w:rsidRPr="00E226AB">
        <w:rPr>
          <w:sz w:val="28"/>
          <w:szCs w:val="28"/>
        </w:rPr>
        <w:t>Martin Luther King, and Malcom Little, or Malcolm X</w:t>
      </w:r>
      <w:r w:rsidR="009043C5">
        <w:rPr>
          <w:sz w:val="28"/>
          <w:szCs w:val="28"/>
        </w:rPr>
        <w:t xml:space="preserve">. They </w:t>
      </w:r>
      <w:r w:rsidR="00E226AB" w:rsidRPr="00E226AB">
        <w:rPr>
          <w:sz w:val="28"/>
          <w:szCs w:val="28"/>
        </w:rPr>
        <w:t xml:space="preserve">became </w:t>
      </w:r>
      <w:r w:rsidR="00E226AB" w:rsidRPr="00E226AB">
        <w:rPr>
          <w:sz w:val="28"/>
          <w:szCs w:val="28"/>
        </w:rPr>
        <w:lastRenderedPageBreak/>
        <w:t>victims and symbols of political murder</w:t>
      </w:r>
      <w:r w:rsidR="009043C5">
        <w:rPr>
          <w:sz w:val="28"/>
          <w:szCs w:val="28"/>
        </w:rPr>
        <w:t>. They</w:t>
      </w:r>
      <w:r w:rsidR="00E226AB" w:rsidRPr="00E226AB">
        <w:rPr>
          <w:sz w:val="28"/>
          <w:szCs w:val="28"/>
        </w:rPr>
        <w:t xml:space="preserve">  </w:t>
      </w:r>
      <w:r w:rsidR="009043C5">
        <w:rPr>
          <w:sz w:val="28"/>
          <w:szCs w:val="28"/>
        </w:rPr>
        <w:t>became</w:t>
      </w:r>
      <w:r w:rsidR="00E226AB" w:rsidRPr="00E226AB">
        <w:rPr>
          <w:sz w:val="28"/>
          <w:szCs w:val="28"/>
        </w:rPr>
        <w:t xml:space="preserve"> martyrs of freedom, among many others</w:t>
      </w:r>
      <w:r w:rsidR="004F20B9">
        <w:rPr>
          <w:sz w:val="28"/>
          <w:szCs w:val="28"/>
        </w:rPr>
        <w:t>.</w:t>
      </w:r>
      <w:r w:rsidR="00E226AB" w:rsidRPr="00E226AB">
        <w:rPr>
          <w:sz w:val="28"/>
          <w:szCs w:val="28"/>
        </w:rPr>
        <w:t xml:space="preserve"> The Baptist minister, Dr. Martin Luther King, also the son of a Baptist minister, was respected worldwide. He stood up for the demand, that the fight, battle, contest, struggle, war for the improvement and correction of the situation of the African-Americans</w:t>
      </w:r>
      <w:r w:rsidR="004F20B9">
        <w:rPr>
          <w:sz w:val="28"/>
          <w:szCs w:val="28"/>
        </w:rPr>
        <w:t xml:space="preserve"> in antagoistic American civil society</w:t>
      </w:r>
      <w:r w:rsidR="00E226AB" w:rsidRPr="00E226AB">
        <w:rPr>
          <w:sz w:val="28"/>
          <w:szCs w:val="28"/>
        </w:rPr>
        <w:t>, should</w:t>
      </w:r>
      <w:r w:rsidR="009043C5">
        <w:rPr>
          <w:sz w:val="28"/>
          <w:szCs w:val="28"/>
        </w:rPr>
        <w:t xml:space="preserve"> be fought </w:t>
      </w:r>
      <w:r w:rsidR="00E226AB" w:rsidRPr="00E226AB">
        <w:rPr>
          <w:sz w:val="28"/>
          <w:szCs w:val="28"/>
        </w:rPr>
        <w:t xml:space="preserve"> with all the energy</w:t>
      </w:r>
      <w:r w:rsidR="009043C5">
        <w:rPr>
          <w:sz w:val="28"/>
          <w:szCs w:val="28"/>
        </w:rPr>
        <w:t xml:space="preserve"> possible</w:t>
      </w:r>
      <w:r w:rsidR="00E226AB" w:rsidRPr="00E226AB">
        <w:rPr>
          <w:sz w:val="28"/>
          <w:szCs w:val="28"/>
        </w:rPr>
        <w:t>,</w:t>
      </w:r>
      <w:r w:rsidR="009043C5">
        <w:rPr>
          <w:sz w:val="28"/>
          <w:szCs w:val="28"/>
        </w:rPr>
        <w:t xml:space="preserve"> but,</w:t>
      </w:r>
      <w:r w:rsidR="00E226AB" w:rsidRPr="00E226AB">
        <w:rPr>
          <w:sz w:val="28"/>
          <w:szCs w:val="28"/>
        </w:rPr>
        <w:t xml:space="preserve"> nevertheless, be carried out through peaceful means.The radical Euro-Americans, or Whites, hated King's imperturbability.</w:t>
      </w:r>
      <w:r w:rsidR="009043C5">
        <w:rPr>
          <w:sz w:val="28"/>
          <w:szCs w:val="28"/>
        </w:rPr>
        <w:t xml:space="preserve"> </w:t>
      </w:r>
      <w:r w:rsidR="00E226AB" w:rsidRPr="00E226AB">
        <w:rPr>
          <w:sz w:val="28"/>
          <w:szCs w:val="28"/>
        </w:rPr>
        <w:t xml:space="preserve">The radical African-Americans hated Kings lack of brutality. </w:t>
      </w:r>
      <w:r w:rsidR="008F31A9">
        <w:rPr>
          <w:sz w:val="28"/>
          <w:szCs w:val="28"/>
        </w:rPr>
        <w:t>On Martin Luther King Day, Monday, January</w:t>
      </w:r>
      <w:r w:rsidR="00982198">
        <w:rPr>
          <w:sz w:val="28"/>
          <w:szCs w:val="28"/>
        </w:rPr>
        <w:t xml:space="preserve"> 20, 2014, the son of the Civil Rights Leader, conf</w:t>
      </w:r>
      <w:r w:rsidR="004F20B9">
        <w:rPr>
          <w:sz w:val="28"/>
          <w:szCs w:val="28"/>
        </w:rPr>
        <w:t>e</w:t>
      </w:r>
      <w:r w:rsidR="00982198">
        <w:rPr>
          <w:sz w:val="28"/>
          <w:szCs w:val="28"/>
        </w:rPr>
        <w:t xml:space="preserve">ssed on public television, that his father had been murdered and martyrized during a garbage collector strike in Texas, because </w:t>
      </w:r>
      <w:r w:rsidR="004F20B9">
        <w:rPr>
          <w:sz w:val="28"/>
          <w:szCs w:val="28"/>
        </w:rPr>
        <w:t xml:space="preserve">he </w:t>
      </w:r>
      <w:r w:rsidR="00982198">
        <w:rPr>
          <w:sz w:val="28"/>
          <w:szCs w:val="28"/>
        </w:rPr>
        <w:t xml:space="preserve">had </w:t>
      </w:r>
      <w:r w:rsidR="004F20B9">
        <w:rPr>
          <w:sz w:val="28"/>
          <w:szCs w:val="28"/>
        </w:rPr>
        <w:t xml:space="preserve">comfessed and </w:t>
      </w:r>
      <w:r w:rsidR="00982198">
        <w:rPr>
          <w:sz w:val="28"/>
          <w:szCs w:val="28"/>
        </w:rPr>
        <w:t xml:space="preserve">witnessed to the </w:t>
      </w:r>
      <w:r w:rsidR="004F20B9">
        <w:rPr>
          <w:sz w:val="28"/>
          <w:szCs w:val="28"/>
        </w:rPr>
        <w:t xml:space="preserve"> national and global </w:t>
      </w:r>
      <w:r w:rsidR="00982198" w:rsidRPr="004F20B9">
        <w:rPr>
          <w:i/>
          <w:sz w:val="28"/>
          <w:szCs w:val="28"/>
        </w:rPr>
        <w:t>redistribution of wealth</w:t>
      </w:r>
      <w:r w:rsidR="00982198">
        <w:rPr>
          <w:sz w:val="28"/>
          <w:szCs w:val="28"/>
        </w:rPr>
        <w:t>. Martin Luther K</w:t>
      </w:r>
      <w:r w:rsidR="004F20B9">
        <w:rPr>
          <w:sz w:val="28"/>
          <w:szCs w:val="28"/>
        </w:rPr>
        <w:t xml:space="preserve">ing confessed to and witnessed </w:t>
      </w:r>
      <w:r w:rsidR="00982198">
        <w:rPr>
          <w:sz w:val="28"/>
          <w:szCs w:val="28"/>
        </w:rPr>
        <w:t>for social justice</w:t>
      </w:r>
      <w:r w:rsidR="004F20B9">
        <w:rPr>
          <w:sz w:val="28"/>
          <w:szCs w:val="28"/>
        </w:rPr>
        <w:t xml:space="preserve"> and equality</w:t>
      </w:r>
      <w:r w:rsidR="00982198">
        <w:rPr>
          <w:sz w:val="28"/>
          <w:szCs w:val="28"/>
        </w:rPr>
        <w:t xml:space="preserve"> not only for the African American, but also for the European American</w:t>
      </w:r>
      <w:r w:rsidR="004F20B9">
        <w:rPr>
          <w:sz w:val="28"/>
          <w:szCs w:val="28"/>
        </w:rPr>
        <w:t>,</w:t>
      </w:r>
      <w:r w:rsidR="00982198">
        <w:rPr>
          <w:sz w:val="28"/>
          <w:szCs w:val="28"/>
        </w:rPr>
        <w:t xml:space="preserve"> and even the Asian, the Vietnam workers. He confessed and witness</w:t>
      </w:r>
      <w:r w:rsidR="004F20B9">
        <w:rPr>
          <w:sz w:val="28"/>
          <w:szCs w:val="28"/>
        </w:rPr>
        <w:t>ed</w:t>
      </w:r>
      <w:r w:rsidR="00982198">
        <w:rPr>
          <w:sz w:val="28"/>
          <w:szCs w:val="28"/>
        </w:rPr>
        <w:t xml:space="preserve"> not only</w:t>
      </w:r>
      <w:r w:rsidR="004F20B9">
        <w:rPr>
          <w:sz w:val="28"/>
          <w:szCs w:val="28"/>
        </w:rPr>
        <w:t xml:space="preserve"> to</w:t>
      </w:r>
      <w:r w:rsidR="00982198">
        <w:rPr>
          <w:sz w:val="28"/>
          <w:szCs w:val="28"/>
        </w:rPr>
        <w:t xml:space="preserve"> racial, but also to class solidarity:</w:t>
      </w:r>
      <w:r w:rsidR="004F20B9">
        <w:rPr>
          <w:sz w:val="28"/>
          <w:szCs w:val="28"/>
        </w:rPr>
        <w:t xml:space="preserve"> ultimately to universal, i.e.</w:t>
      </w:r>
      <w:r w:rsidR="00982198">
        <w:rPr>
          <w:sz w:val="28"/>
          <w:szCs w:val="28"/>
        </w:rPr>
        <w:t>anamnestic, present</w:t>
      </w:r>
      <w:r w:rsidR="004F20B9">
        <w:rPr>
          <w:sz w:val="28"/>
          <w:szCs w:val="28"/>
        </w:rPr>
        <w:t>,</w:t>
      </w:r>
      <w:r w:rsidR="00982198">
        <w:rPr>
          <w:sz w:val="28"/>
          <w:szCs w:val="28"/>
        </w:rPr>
        <w:t xml:space="preserve"> and proleptic solidarity, </w:t>
      </w:r>
      <w:r w:rsidR="004F20B9">
        <w:rPr>
          <w:sz w:val="28"/>
          <w:szCs w:val="28"/>
        </w:rPr>
        <w:t xml:space="preserve">without </w:t>
      </w:r>
      <w:r w:rsidR="00982198">
        <w:rPr>
          <w:sz w:val="28"/>
          <w:szCs w:val="28"/>
        </w:rPr>
        <w:t>repressing in any way personal autonomy.</w:t>
      </w:r>
      <w:r w:rsidR="004F20B9">
        <w:rPr>
          <w:sz w:val="28"/>
          <w:szCs w:val="28"/>
        </w:rPr>
        <w:t xml:space="preserve"> </w:t>
      </w:r>
      <w:r w:rsidR="00982198">
        <w:rPr>
          <w:sz w:val="28"/>
          <w:szCs w:val="28"/>
        </w:rPr>
        <w:t>He ai</w:t>
      </w:r>
      <w:r w:rsidR="004F20B9">
        <w:rPr>
          <w:sz w:val="28"/>
          <w:szCs w:val="28"/>
        </w:rPr>
        <w:t>m</w:t>
      </w:r>
      <w:r w:rsidR="00982198">
        <w:rPr>
          <w:sz w:val="28"/>
          <w:szCs w:val="28"/>
        </w:rPr>
        <w:t xml:space="preserve">ed at </w:t>
      </w:r>
      <w:r w:rsidR="004F20B9">
        <w:rPr>
          <w:sz w:val="28"/>
          <w:szCs w:val="28"/>
        </w:rPr>
        <w:t>P</w:t>
      </w:r>
      <w:r>
        <w:rPr>
          <w:sz w:val="28"/>
          <w:szCs w:val="28"/>
        </w:rPr>
        <w:t>o</w:t>
      </w:r>
      <w:r w:rsidR="00982198">
        <w:rPr>
          <w:sz w:val="28"/>
          <w:szCs w:val="28"/>
        </w:rPr>
        <w:t>st-</w:t>
      </w:r>
      <w:r w:rsidR="004F20B9">
        <w:rPr>
          <w:sz w:val="28"/>
          <w:szCs w:val="28"/>
        </w:rPr>
        <w:t>M</w:t>
      </w:r>
      <w:r w:rsidR="00982198">
        <w:rPr>
          <w:sz w:val="28"/>
          <w:szCs w:val="28"/>
        </w:rPr>
        <w:t>odern alternative Future III - a society charaterized by the reconciliation of personal sovereignty and universal solidarity, and thus by true freedom and justice.</w:t>
      </w:r>
    </w:p>
    <w:p w:rsidR="008F31A9" w:rsidRPr="005778E2" w:rsidRDefault="005778E2" w:rsidP="00E226AB">
      <w:pPr>
        <w:jc w:val="both"/>
        <w:rPr>
          <w:b/>
          <w:i/>
          <w:sz w:val="32"/>
          <w:szCs w:val="32"/>
        </w:rPr>
      </w:pPr>
      <w:r w:rsidRPr="005778E2">
        <w:rPr>
          <w:b/>
          <w:i/>
          <w:sz w:val="32"/>
          <w:szCs w:val="32"/>
        </w:rPr>
        <w:t>Holding up the Other Cheak</w:t>
      </w:r>
    </w:p>
    <w:p w:rsidR="00E226AB" w:rsidRPr="00E226AB" w:rsidRDefault="005778E2" w:rsidP="00E226AB">
      <w:pPr>
        <w:jc w:val="both"/>
        <w:rPr>
          <w:b/>
          <w:bCs/>
          <w:i/>
          <w:iCs/>
          <w:sz w:val="28"/>
          <w:szCs w:val="28"/>
        </w:rPr>
      </w:pPr>
      <w:r>
        <w:rPr>
          <w:sz w:val="28"/>
          <w:szCs w:val="28"/>
        </w:rPr>
        <w:tab/>
      </w:r>
      <w:r w:rsidR="00E226AB" w:rsidRPr="00E226AB">
        <w:rPr>
          <w:sz w:val="28"/>
          <w:szCs w:val="28"/>
        </w:rPr>
        <w:t xml:space="preserve">Another African-American, Malcolm X,  was like Martin Luther King also the son of a Christian minister, but </w:t>
      </w:r>
      <w:r w:rsidR="004F20B9">
        <w:rPr>
          <w:sz w:val="28"/>
          <w:szCs w:val="28"/>
        </w:rPr>
        <w:t xml:space="preserve">in prison </w:t>
      </w:r>
      <w:r w:rsidR="00E226AB" w:rsidRPr="00E226AB">
        <w:rPr>
          <w:sz w:val="28"/>
          <w:szCs w:val="28"/>
        </w:rPr>
        <w:t xml:space="preserve">converted to Islam, because he considered the fourth commandment of Rabbi Jesus' so called  </w:t>
      </w:r>
      <w:r w:rsidR="00E226AB" w:rsidRPr="00E226AB">
        <w:rPr>
          <w:i/>
          <w:sz w:val="28"/>
          <w:szCs w:val="28"/>
        </w:rPr>
        <w:t>Sermon on the Mount</w:t>
      </w:r>
      <w:r w:rsidR="00E226AB" w:rsidRPr="00E226AB">
        <w:rPr>
          <w:sz w:val="28"/>
          <w:szCs w:val="28"/>
        </w:rPr>
        <w:t xml:space="preserve">, - </w:t>
      </w:r>
      <w:r w:rsidR="00E226AB" w:rsidRPr="009043C5">
        <w:rPr>
          <w:i/>
          <w:sz w:val="28"/>
          <w:szCs w:val="28"/>
        </w:rPr>
        <w:t>to hold up the other cheek</w:t>
      </w:r>
      <w:r w:rsidR="00E226AB" w:rsidRPr="00E226AB">
        <w:rPr>
          <w:sz w:val="28"/>
          <w:szCs w:val="28"/>
        </w:rPr>
        <w:t xml:space="preserve"> -, to be</w:t>
      </w:r>
      <w:r w:rsidR="009043C5">
        <w:rPr>
          <w:sz w:val="28"/>
          <w:szCs w:val="28"/>
        </w:rPr>
        <w:t xml:space="preserve"> entirely</w:t>
      </w:r>
      <w:r w:rsidR="00E226AB" w:rsidRPr="00E226AB">
        <w:rPr>
          <w:sz w:val="28"/>
          <w:szCs w:val="28"/>
        </w:rPr>
        <w:t xml:space="preserve"> impractical in the face of white policemen and their dogs. Malcolm became an agitator of the </w:t>
      </w:r>
      <w:r w:rsidR="00E226AB" w:rsidRPr="00E226AB">
        <w:rPr>
          <w:i/>
          <w:sz w:val="28"/>
          <w:szCs w:val="28"/>
        </w:rPr>
        <w:t>Black Muslims</w:t>
      </w:r>
      <w:r w:rsidR="00E226AB" w:rsidRPr="00E226AB">
        <w:rPr>
          <w:sz w:val="28"/>
          <w:szCs w:val="28"/>
        </w:rPr>
        <w:t>, an association of African-Americans, who had converted to Islam. Contrary to Martin Luther King, Malcolm X first preached unyielding, inexorable power, force, and violence.</w:t>
      </w:r>
      <w:r w:rsidR="009043C5">
        <w:rPr>
          <w:sz w:val="28"/>
          <w:szCs w:val="28"/>
        </w:rPr>
        <w:t xml:space="preserve"> </w:t>
      </w:r>
      <w:r w:rsidR="00E226AB" w:rsidRPr="00E226AB">
        <w:rPr>
          <w:sz w:val="28"/>
          <w:szCs w:val="28"/>
        </w:rPr>
        <w:t>As long as Malcolm served the Black Muslims as demagogue, he was welcome. However, during his travel in the Islamic Near East, Malcolm converted to peace. On the basis of personal experiences on his pilgrimage to Mekka, Malcom gained the insight of the badness of barbarism.</w:t>
      </w:r>
      <w:r w:rsidR="009043C5">
        <w:rPr>
          <w:sz w:val="28"/>
          <w:szCs w:val="28"/>
        </w:rPr>
        <w:t xml:space="preserve"> </w:t>
      </w:r>
      <w:r w:rsidR="00E226AB" w:rsidRPr="00E226AB">
        <w:rPr>
          <w:sz w:val="28"/>
          <w:szCs w:val="28"/>
        </w:rPr>
        <w:t xml:space="preserve">He left the irreconcileable clan of Black Muslims in the full consciousness of the danger, to which he  exposed himself. Malcolm wrote in his autobiography, that </w:t>
      </w:r>
      <w:r w:rsidR="00E226AB" w:rsidRPr="00E226AB">
        <w:rPr>
          <w:i/>
          <w:sz w:val="28"/>
          <w:szCs w:val="28"/>
        </w:rPr>
        <w:t>now was the time of martyrs</w:t>
      </w:r>
      <w:r w:rsidR="00E226AB" w:rsidRPr="00E226AB">
        <w:rPr>
          <w:sz w:val="28"/>
          <w:szCs w:val="28"/>
        </w:rPr>
        <w:t xml:space="preserve">. According to Malcolm, in case he had to become a matyr himself, then this would happen for the sake of brotherhood. Nothing else could rescue this country, the USA. Malcolm confessed, that he had learned, that lesson with great difficulty, but he  had learned it. Malcolm X suffered his martyr death in February 1965. Already Malcolm's father, a Christian  minister, who wanted to lead the African-Americans </w:t>
      </w:r>
      <w:r w:rsidR="00D14DAA">
        <w:rPr>
          <w:sz w:val="28"/>
          <w:szCs w:val="28"/>
        </w:rPr>
        <w:t xml:space="preserve"> back </w:t>
      </w:r>
      <w:r w:rsidR="00E226AB" w:rsidRPr="00E226AB">
        <w:rPr>
          <w:sz w:val="28"/>
          <w:szCs w:val="28"/>
        </w:rPr>
        <w:t>to their homeland in Africa, had been asassinated  as well, and his mother spent the rest of her life in the insane asylum here in Kalamazoo, Michigan.</w:t>
      </w:r>
      <w:r w:rsidR="00D14DAA">
        <w:rPr>
          <w:sz w:val="28"/>
          <w:szCs w:val="28"/>
        </w:rPr>
        <w:t xml:space="preserve"> Like Martin Luther King, so did Malcolm and his parents, become religious as well as  humanistic and liberal confessors and  witnesses: martyrs of freedom.</w:t>
      </w:r>
    </w:p>
    <w:p w:rsidR="008B31DC" w:rsidRDefault="008B31DC" w:rsidP="00E226AB">
      <w:pPr>
        <w:pStyle w:val="BodyText2"/>
        <w:tabs>
          <w:tab w:val="left" w:pos="720"/>
        </w:tabs>
        <w:spacing w:line="240" w:lineRule="auto"/>
        <w:jc w:val="both"/>
        <w:rPr>
          <w:b/>
          <w:i/>
          <w:sz w:val="32"/>
          <w:szCs w:val="32"/>
        </w:rPr>
      </w:pPr>
    </w:p>
    <w:p w:rsidR="00E226AB" w:rsidRPr="00D14DAA" w:rsidRDefault="00E226AB" w:rsidP="00E226AB">
      <w:pPr>
        <w:pStyle w:val="BodyText2"/>
        <w:tabs>
          <w:tab w:val="left" w:pos="720"/>
        </w:tabs>
        <w:spacing w:line="240" w:lineRule="auto"/>
        <w:jc w:val="both"/>
        <w:rPr>
          <w:b/>
          <w:i/>
          <w:sz w:val="32"/>
          <w:szCs w:val="32"/>
        </w:rPr>
      </w:pPr>
      <w:r w:rsidRPr="00D14DAA">
        <w:rPr>
          <w:b/>
          <w:i/>
          <w:sz w:val="32"/>
          <w:szCs w:val="32"/>
        </w:rPr>
        <w:t>Liberal Leaders</w:t>
      </w:r>
    </w:p>
    <w:p w:rsidR="00E226AB" w:rsidRPr="00E226AB" w:rsidRDefault="00E226AB" w:rsidP="00E226AB">
      <w:pPr>
        <w:pStyle w:val="BodyText2"/>
        <w:tabs>
          <w:tab w:val="left" w:pos="720"/>
        </w:tabs>
        <w:spacing w:line="240" w:lineRule="auto"/>
        <w:jc w:val="both"/>
        <w:rPr>
          <w:b/>
          <w:i/>
          <w:sz w:val="28"/>
          <w:szCs w:val="28"/>
        </w:rPr>
      </w:pPr>
      <w:r w:rsidRPr="00E226AB">
        <w:rPr>
          <w:sz w:val="28"/>
          <w:szCs w:val="28"/>
        </w:rPr>
        <w:tab/>
        <w:t xml:space="preserve">According to the </w:t>
      </w:r>
      <w:r w:rsidR="00D14DAA">
        <w:rPr>
          <w:sz w:val="28"/>
          <w:szCs w:val="28"/>
        </w:rPr>
        <w:t xml:space="preserve">comparative, </w:t>
      </w:r>
      <w:r w:rsidRPr="00E226AB">
        <w:rPr>
          <w:sz w:val="28"/>
          <w:szCs w:val="28"/>
        </w:rPr>
        <w:t xml:space="preserve">dialectical religiology, </w:t>
      </w:r>
      <w:r w:rsidR="00D14DAA">
        <w:rPr>
          <w:sz w:val="28"/>
          <w:szCs w:val="28"/>
        </w:rPr>
        <w:t xml:space="preserve">religious, humanistic, and </w:t>
      </w:r>
      <w:r w:rsidRPr="00E226AB">
        <w:rPr>
          <w:sz w:val="28"/>
          <w:szCs w:val="28"/>
        </w:rPr>
        <w:t xml:space="preserve">liberal leaders have been infinitely more threatened and less protected than the dictators: than Stalin, Hitler, Mussolini, Franco, </w:t>
      </w:r>
      <w:r w:rsidR="00D14DAA">
        <w:rPr>
          <w:sz w:val="28"/>
          <w:szCs w:val="28"/>
        </w:rPr>
        <w:t xml:space="preserve">or </w:t>
      </w:r>
      <w:r w:rsidRPr="00E226AB">
        <w:rPr>
          <w:sz w:val="28"/>
          <w:szCs w:val="28"/>
        </w:rPr>
        <w:t>Pavelic</w:t>
      </w:r>
      <w:r w:rsidR="001A6F83">
        <w:rPr>
          <w:sz w:val="28"/>
          <w:szCs w:val="28"/>
        </w:rPr>
        <w:t>.</w:t>
      </w:r>
      <w:r w:rsidRPr="00E226AB">
        <w:rPr>
          <w:sz w:val="28"/>
          <w:szCs w:val="28"/>
        </w:rPr>
        <w:t xml:space="preserve"> Abraham Lincoln, the American President, who led the war for the liberation of the African-American slaves in the South, was assassinated  in 1865. Also President James Garfield became the victim of murder in 1881, and President William MacKinley in 1901, and President Kennedy in 1963, and his brother Robert Kennedy in 1968, while he was running for the Presidency. The liberal presidents, Theodor Roosevelt, Franklin D. Roosevelt, and Harry S. Trumen had been targets of assassination attempts. Those liberal leaders, who wanted what was good, were persecuted. As model for all of them served  the founder of Christianity, Rabbi Jesus of Nazareth : even for the Hindu Mahatma Ghandi, who also became a martyr of freedom. Not an assasination, but the judgement of the </w:t>
      </w:r>
      <w:r w:rsidR="00D14DAA">
        <w:rPr>
          <w:sz w:val="28"/>
          <w:szCs w:val="28"/>
        </w:rPr>
        <w:t xml:space="preserve">rich and powerful </w:t>
      </w:r>
      <w:r w:rsidRPr="00E226AB">
        <w:rPr>
          <w:sz w:val="28"/>
          <w:szCs w:val="28"/>
        </w:rPr>
        <w:t xml:space="preserve">ruling class in Jerusalem took </w:t>
      </w:r>
      <w:r w:rsidR="00D14DAA">
        <w:rPr>
          <w:sz w:val="28"/>
          <w:szCs w:val="28"/>
        </w:rPr>
        <w:t>the</w:t>
      </w:r>
      <w:r w:rsidRPr="00E226AB">
        <w:rPr>
          <w:sz w:val="28"/>
          <w:szCs w:val="28"/>
        </w:rPr>
        <w:t xml:space="preserve"> young life</w:t>
      </w:r>
      <w:r w:rsidR="00D14DAA">
        <w:rPr>
          <w:sz w:val="28"/>
          <w:szCs w:val="28"/>
        </w:rPr>
        <w:t xml:space="preserve"> of the poor man - the Nazarene</w:t>
      </w:r>
      <w:r w:rsidRPr="00E226AB">
        <w:rPr>
          <w:sz w:val="28"/>
          <w:szCs w:val="28"/>
        </w:rPr>
        <w:t>. The love, which Jesus preached, was always more dangerous for those, who practiced</w:t>
      </w:r>
      <w:r w:rsidR="00D14DAA">
        <w:rPr>
          <w:sz w:val="28"/>
          <w:szCs w:val="28"/>
        </w:rPr>
        <w:t xml:space="preserve"> and witnessed it</w:t>
      </w:r>
      <w:r w:rsidRPr="00E226AB">
        <w:rPr>
          <w:sz w:val="28"/>
          <w:szCs w:val="28"/>
        </w:rPr>
        <w:t>, than for those, who confessed to it, without drawing the consequences from this confession</w:t>
      </w:r>
      <w:r w:rsidR="00D14DAA">
        <w:rPr>
          <w:sz w:val="28"/>
          <w:szCs w:val="28"/>
        </w:rPr>
        <w:t xml:space="preserve"> in real witness</w:t>
      </w:r>
      <w:r w:rsidRPr="00E226AB">
        <w:rPr>
          <w:sz w:val="28"/>
          <w:szCs w:val="28"/>
        </w:rPr>
        <w:t>, and simply paying opportunistic, merely rethorical lipservice. Love owed itself to those ideas, theological</w:t>
      </w:r>
      <w:r w:rsidR="00D14DAA">
        <w:rPr>
          <w:sz w:val="28"/>
          <w:szCs w:val="28"/>
        </w:rPr>
        <w:t xml:space="preserve"> as well as secular-hu</w:t>
      </w:r>
      <w:r w:rsidR="008F31A9">
        <w:rPr>
          <w:sz w:val="28"/>
          <w:szCs w:val="28"/>
        </w:rPr>
        <w:t>m</w:t>
      </w:r>
      <w:r w:rsidR="00D14DAA">
        <w:rPr>
          <w:sz w:val="28"/>
          <w:szCs w:val="28"/>
        </w:rPr>
        <w:t>anistic</w:t>
      </w:r>
      <w:r w:rsidRPr="00E226AB">
        <w:rPr>
          <w:sz w:val="28"/>
          <w:szCs w:val="28"/>
        </w:rPr>
        <w:t xml:space="preserve">, which today in late capitalist society are in a process of </w:t>
      </w:r>
      <w:r w:rsidR="008F31A9">
        <w:rPr>
          <w:sz w:val="28"/>
          <w:szCs w:val="28"/>
        </w:rPr>
        <w:t xml:space="preserve">declining and </w:t>
      </w:r>
      <w:r w:rsidRPr="00E226AB">
        <w:rPr>
          <w:sz w:val="28"/>
          <w:szCs w:val="28"/>
        </w:rPr>
        <w:t xml:space="preserve"> dissolving. The Catholic Robert Kennedy belonged, in spite of all his weaknesses, to those </w:t>
      </w:r>
      <w:r w:rsidR="008F31A9">
        <w:rPr>
          <w:sz w:val="28"/>
          <w:szCs w:val="28"/>
        </w:rPr>
        <w:t xml:space="preserve">religious and </w:t>
      </w:r>
      <w:r w:rsidRPr="00E226AB">
        <w:rPr>
          <w:sz w:val="28"/>
          <w:szCs w:val="28"/>
        </w:rPr>
        <w:t>liberal leaders, who were still connected  not only with words, but seriously, with  the threatened</w:t>
      </w:r>
      <w:r w:rsidR="008F31A9">
        <w:rPr>
          <w:sz w:val="28"/>
          <w:szCs w:val="28"/>
        </w:rPr>
        <w:t>, originally Christian</w:t>
      </w:r>
      <w:r w:rsidRPr="00E226AB">
        <w:rPr>
          <w:sz w:val="28"/>
          <w:szCs w:val="28"/>
        </w:rPr>
        <w:t xml:space="preserve"> Western culture.  As candidate for the highest office in the USA, Robert Kennedy had the right thing in mind</w:t>
      </w:r>
      <w:r w:rsidR="008F31A9">
        <w:rPr>
          <w:sz w:val="28"/>
          <w:szCs w:val="28"/>
        </w:rPr>
        <w:t>, and confessed to it, and witnessed to it</w:t>
      </w:r>
      <w:r w:rsidRPr="00E226AB">
        <w:rPr>
          <w:sz w:val="28"/>
          <w:szCs w:val="28"/>
        </w:rPr>
        <w:t>: particularly to end the War in Vietnam.</w:t>
      </w:r>
      <w:r w:rsidR="001A6F83">
        <w:rPr>
          <w:sz w:val="28"/>
          <w:szCs w:val="28"/>
        </w:rPr>
        <w:t xml:space="preserve"> He left his shoes with an enthusiastic crowd here in Kalamazoo.</w:t>
      </w:r>
      <w:r w:rsidRPr="00E226AB">
        <w:rPr>
          <w:sz w:val="28"/>
          <w:szCs w:val="28"/>
        </w:rPr>
        <w:t xml:space="preserve"> His death was a new proof, that  the good had to bring more sacrifices in this world, than the badness everywhere. It is the task of the dialectical religiology and of </w:t>
      </w:r>
      <w:r w:rsidR="008F31A9">
        <w:rPr>
          <w:sz w:val="28"/>
          <w:szCs w:val="28"/>
        </w:rPr>
        <w:t>our discourse</w:t>
      </w:r>
      <w:r w:rsidR="001A6F83">
        <w:rPr>
          <w:sz w:val="28"/>
          <w:szCs w:val="28"/>
        </w:rPr>
        <w:t xml:space="preserve"> this year</w:t>
      </w:r>
      <w:r w:rsidRPr="00E226AB">
        <w:rPr>
          <w:sz w:val="28"/>
          <w:szCs w:val="28"/>
        </w:rPr>
        <w:t xml:space="preserve">, to follow the </w:t>
      </w:r>
      <w:r w:rsidR="008F31A9">
        <w:rPr>
          <w:sz w:val="28"/>
          <w:szCs w:val="28"/>
        </w:rPr>
        <w:t xml:space="preserve">religious, humnanistic, and </w:t>
      </w:r>
      <w:r w:rsidRPr="00E226AB">
        <w:rPr>
          <w:sz w:val="28"/>
          <w:szCs w:val="28"/>
        </w:rPr>
        <w:t>liberal leaders,</w:t>
      </w:r>
      <w:r w:rsidR="008F31A9">
        <w:rPr>
          <w:sz w:val="28"/>
          <w:szCs w:val="28"/>
        </w:rPr>
        <w:t xml:space="preserve"> and their confessions and witness, and to strengthen, </w:t>
      </w:r>
      <w:r w:rsidRPr="00E226AB">
        <w:rPr>
          <w:sz w:val="28"/>
          <w:szCs w:val="28"/>
        </w:rPr>
        <w:t>and to develop further the theological and secular humanistic ideas, from which love originated.</w:t>
      </w:r>
    </w:p>
    <w:p w:rsidR="0017749A" w:rsidRPr="00B07045" w:rsidRDefault="0017749A">
      <w:pPr>
        <w:jc w:val="both"/>
        <w:rPr>
          <w:sz w:val="32"/>
          <w:szCs w:val="32"/>
        </w:rPr>
      </w:pPr>
      <w:r w:rsidRPr="00B07045">
        <w:rPr>
          <w:b/>
          <w:bCs/>
          <w:i/>
          <w:iCs/>
          <w:sz w:val="32"/>
          <w:szCs w:val="32"/>
        </w:rPr>
        <w:t>General Orientation</w:t>
      </w:r>
    </w:p>
    <w:p w:rsidR="0017749A" w:rsidRPr="0017749A" w:rsidRDefault="0017749A">
      <w:pPr>
        <w:jc w:val="both"/>
        <w:rPr>
          <w:sz w:val="28"/>
          <w:szCs w:val="28"/>
        </w:rPr>
      </w:pPr>
      <w:r w:rsidRPr="0017749A">
        <w:rPr>
          <w:sz w:val="28"/>
          <w:szCs w:val="28"/>
        </w:rPr>
        <w:tab/>
        <w:t xml:space="preserve">We hope very much, that those few concretizing suggestions about </w:t>
      </w:r>
      <w:r w:rsidR="001A6F83">
        <w:rPr>
          <w:sz w:val="28"/>
          <w:szCs w:val="28"/>
        </w:rPr>
        <w:t>the communicative actions of cinfessng and witnessing in relogions and humanistic movements</w:t>
      </w:r>
      <w:r w:rsidRPr="0017749A">
        <w:rPr>
          <w:sz w:val="28"/>
          <w:szCs w:val="28"/>
        </w:rPr>
        <w:t xml:space="preserve"> may give you some general orientation for your own preparatory work for our new international course</w:t>
      </w:r>
      <w:r w:rsidR="001A6F83">
        <w:rPr>
          <w:sz w:val="28"/>
          <w:szCs w:val="28"/>
        </w:rPr>
        <w:t>.</w:t>
      </w:r>
      <w:r w:rsidRPr="0017749A">
        <w:rPr>
          <w:sz w:val="28"/>
          <w:szCs w:val="28"/>
        </w:rPr>
        <w:t xml:space="preserve"> You can make your own comments and objections to those suggestions, and to this general orientation, when we come together in Dubrovnik in the last week of April </w:t>
      </w:r>
      <w:r w:rsidR="001A6F83">
        <w:rPr>
          <w:sz w:val="28"/>
          <w:szCs w:val="28"/>
        </w:rPr>
        <w:t xml:space="preserve"> and the beginning of May 2014</w:t>
      </w:r>
      <w:r w:rsidRPr="0017749A">
        <w:rPr>
          <w:sz w:val="28"/>
          <w:szCs w:val="28"/>
        </w:rPr>
        <w:t xml:space="preserve">. We hope very much, that you shall be able and willing to come to our discourse, and that you shall, if possible, present a paper, concerning aspects of our general theme, shortly unfolded in the above suggestions and </w:t>
      </w:r>
      <w:r w:rsidRPr="0017749A">
        <w:rPr>
          <w:sz w:val="28"/>
          <w:szCs w:val="28"/>
        </w:rPr>
        <w:lastRenderedPageBreak/>
        <w:t xml:space="preserve">orientation, or not. The general theme is broad and gives you much freedom to adjust your paper to it. If you have a hard time to connect your paper to our general theme this year, we shall do that for and with you in our argumentative discourse. Please, let me </w:t>
      </w:r>
      <w:r w:rsidR="001A6F83">
        <w:rPr>
          <w:sz w:val="28"/>
          <w:szCs w:val="28"/>
        </w:rPr>
        <w:t xml:space="preserve">or the IUC </w:t>
      </w:r>
      <w:r w:rsidRPr="0017749A">
        <w:rPr>
          <w:sz w:val="28"/>
          <w:szCs w:val="28"/>
        </w:rPr>
        <w:t>know as soon as possible, if you shall join us in Dubrovnik, and if you like to give a paper during the last week of April</w:t>
      </w:r>
      <w:r w:rsidR="00B07045">
        <w:rPr>
          <w:sz w:val="28"/>
          <w:szCs w:val="28"/>
        </w:rPr>
        <w:t>, and beginning of May,</w:t>
      </w:r>
      <w:r w:rsidRPr="0017749A">
        <w:rPr>
          <w:sz w:val="28"/>
          <w:szCs w:val="28"/>
        </w:rPr>
        <w:t xml:space="preserve"> available to us in the IUC building, and also if you would like to join us in Rome in May 2</w:t>
      </w:r>
      <w:r w:rsidR="00B07045">
        <w:rPr>
          <w:sz w:val="28"/>
          <w:szCs w:val="28"/>
        </w:rPr>
        <w:t>0</w:t>
      </w:r>
      <w:r w:rsidRPr="0017749A">
        <w:rPr>
          <w:sz w:val="28"/>
          <w:szCs w:val="28"/>
        </w:rPr>
        <w:t>1</w:t>
      </w:r>
      <w:r w:rsidR="00B07045">
        <w:rPr>
          <w:sz w:val="28"/>
          <w:szCs w:val="28"/>
        </w:rPr>
        <w:t>4</w:t>
      </w:r>
      <w:r w:rsidRPr="0017749A">
        <w:rPr>
          <w:sz w:val="28"/>
          <w:szCs w:val="28"/>
        </w:rPr>
        <w:t>, Tell us also, if you desire to give your paper at a specific day and hour, and how much time you would like to have. I shall do what I can, to give you as much time as possible.</w:t>
      </w:r>
    </w:p>
    <w:p w:rsidR="0017749A" w:rsidRPr="0017749A" w:rsidRDefault="0017749A">
      <w:pPr>
        <w:jc w:val="both"/>
        <w:rPr>
          <w:sz w:val="28"/>
          <w:szCs w:val="28"/>
        </w:rPr>
      </w:pPr>
      <w:r w:rsidRPr="0017749A">
        <w:rPr>
          <w:sz w:val="28"/>
          <w:szCs w:val="28"/>
        </w:rPr>
        <w:tab/>
        <w:t>I am with all my best wishes for you and for your dear family, and for your good work, your</w:t>
      </w:r>
    </w:p>
    <w:p w:rsidR="0017749A" w:rsidRPr="0017749A" w:rsidRDefault="0017749A">
      <w:pPr>
        <w:rPr>
          <w:sz w:val="28"/>
          <w:szCs w:val="28"/>
        </w:rPr>
      </w:pPr>
    </w:p>
    <w:p w:rsidR="0017749A" w:rsidRPr="0017749A" w:rsidRDefault="0017749A">
      <w:pPr>
        <w:ind w:left="709"/>
        <w:jc w:val="center"/>
        <w:rPr>
          <w:b/>
          <w:bCs/>
          <w:sz w:val="28"/>
          <w:szCs w:val="28"/>
        </w:rPr>
      </w:pPr>
      <w:r w:rsidRPr="0017749A">
        <w:rPr>
          <w:b/>
          <w:bCs/>
          <w:sz w:val="28"/>
          <w:szCs w:val="28"/>
        </w:rPr>
        <w:t>Rudolf J. Siebert</w:t>
      </w:r>
    </w:p>
    <w:p w:rsidR="0017749A" w:rsidRPr="0017749A" w:rsidRDefault="0017749A">
      <w:pPr>
        <w:ind w:left="709"/>
        <w:jc w:val="center"/>
        <w:rPr>
          <w:b/>
          <w:bCs/>
          <w:sz w:val="28"/>
          <w:szCs w:val="28"/>
        </w:rPr>
      </w:pPr>
      <w:r w:rsidRPr="0017749A">
        <w:rPr>
          <w:b/>
          <w:bCs/>
          <w:sz w:val="28"/>
          <w:szCs w:val="28"/>
        </w:rPr>
        <w:t xml:space="preserve">Professor of Religion and Society </w:t>
      </w:r>
    </w:p>
    <w:p w:rsidR="0017749A" w:rsidRPr="0017749A" w:rsidRDefault="0017749A">
      <w:pPr>
        <w:ind w:left="709"/>
        <w:jc w:val="center"/>
        <w:rPr>
          <w:b/>
          <w:bCs/>
          <w:sz w:val="28"/>
          <w:szCs w:val="28"/>
        </w:rPr>
      </w:pPr>
      <w:r w:rsidRPr="0017749A">
        <w:rPr>
          <w:b/>
          <w:bCs/>
          <w:sz w:val="28"/>
          <w:szCs w:val="28"/>
        </w:rPr>
        <w:t xml:space="preserve">IUC Course - and Yalta Course Director </w:t>
      </w:r>
    </w:p>
    <w:p w:rsidR="0017749A" w:rsidRPr="0017749A" w:rsidRDefault="0017749A">
      <w:pPr>
        <w:ind w:left="709"/>
        <w:jc w:val="center"/>
        <w:rPr>
          <w:sz w:val="28"/>
          <w:szCs w:val="28"/>
        </w:rPr>
      </w:pPr>
      <w:r w:rsidRPr="0017749A">
        <w:rPr>
          <w:b/>
          <w:bCs/>
          <w:sz w:val="28"/>
          <w:szCs w:val="28"/>
        </w:rPr>
        <w:t xml:space="preserve">Director of the WMU Center for Humanistic Future Studies </w:t>
      </w:r>
    </w:p>
    <w:p w:rsidR="0017749A" w:rsidRPr="0017749A" w:rsidRDefault="0017749A">
      <w:pPr>
        <w:rPr>
          <w:sz w:val="28"/>
          <w:szCs w:val="28"/>
        </w:rPr>
      </w:pPr>
    </w:p>
    <w:p w:rsidR="0017749A" w:rsidRPr="0017749A" w:rsidRDefault="0017749A">
      <w:pPr>
        <w:pageBreakBefore/>
        <w:jc w:val="center"/>
        <w:rPr>
          <w:b/>
          <w:bCs/>
          <w:sz w:val="28"/>
          <w:szCs w:val="28"/>
        </w:rPr>
      </w:pPr>
      <w:r w:rsidRPr="0017749A">
        <w:rPr>
          <w:b/>
          <w:bCs/>
          <w:sz w:val="28"/>
          <w:szCs w:val="28"/>
        </w:rPr>
        <w:lastRenderedPageBreak/>
        <w:t>APPLICATION FORM FOR HESP/OSI BUDAPEST SCHOLARSHIPS</w:t>
      </w:r>
    </w:p>
    <w:p w:rsidR="0017749A" w:rsidRPr="0017749A" w:rsidRDefault="0017749A">
      <w:pPr>
        <w:rPr>
          <w:b/>
          <w:bCs/>
          <w:sz w:val="28"/>
          <w:szCs w:val="28"/>
        </w:rPr>
      </w:pPr>
    </w:p>
    <w:p w:rsidR="0017749A" w:rsidRPr="0017749A" w:rsidRDefault="0017749A">
      <w:pPr>
        <w:rPr>
          <w:sz w:val="28"/>
          <w:szCs w:val="28"/>
        </w:rPr>
      </w:pPr>
      <w:r w:rsidRPr="0017749A">
        <w:rPr>
          <w:b/>
          <w:bCs/>
          <w:sz w:val="28"/>
          <w:szCs w:val="28"/>
        </w:rPr>
        <w:tab/>
        <w:t>The purpose of the HESP scholarship grants is to help the academic development and improve teaching skills for young scholars from selected former communist countries. Scholarships are available only for selected courses in the field of humanities and social sciences.</w:t>
      </w:r>
    </w:p>
    <w:p w:rsidR="0017749A" w:rsidRPr="0017749A" w:rsidRDefault="0017749A">
      <w:pPr>
        <w:rPr>
          <w:sz w:val="28"/>
          <w:szCs w:val="28"/>
        </w:rPr>
      </w:pPr>
    </w:p>
    <w:p w:rsidR="0017749A" w:rsidRPr="0017749A" w:rsidRDefault="0017749A">
      <w:pPr>
        <w:rPr>
          <w:sz w:val="28"/>
          <w:szCs w:val="28"/>
        </w:rPr>
      </w:pPr>
      <w:r w:rsidRPr="0017749A">
        <w:rPr>
          <w:b/>
          <w:bCs/>
          <w:sz w:val="28"/>
          <w:szCs w:val="28"/>
        </w:rPr>
        <w:t xml:space="preserve">Eligibility Criteria: </w:t>
      </w:r>
      <w:r w:rsidRPr="0017749A">
        <w:rPr>
          <w:b/>
          <w:bCs/>
          <w:i/>
          <w:iCs/>
          <w:sz w:val="28"/>
          <w:szCs w:val="28"/>
        </w:rPr>
        <w:t xml:space="preserve">The Applicants must be </w:t>
      </w:r>
    </w:p>
    <w:p w:rsidR="0017749A" w:rsidRPr="0017749A" w:rsidRDefault="0017749A">
      <w:pPr>
        <w:numPr>
          <w:ilvl w:val="0"/>
          <w:numId w:val="1"/>
        </w:numPr>
        <w:rPr>
          <w:sz w:val="28"/>
          <w:szCs w:val="28"/>
        </w:rPr>
      </w:pPr>
      <w:r w:rsidRPr="0017749A">
        <w:rPr>
          <w:sz w:val="28"/>
          <w:szCs w:val="28"/>
        </w:rPr>
        <w:t>graduate (primarily Ph.D.) students or young faculty members</w:t>
      </w:r>
    </w:p>
    <w:p w:rsidR="0017749A" w:rsidRPr="0017749A" w:rsidRDefault="0017749A">
      <w:pPr>
        <w:numPr>
          <w:ilvl w:val="0"/>
          <w:numId w:val="1"/>
        </w:numPr>
        <w:rPr>
          <w:sz w:val="28"/>
          <w:szCs w:val="28"/>
        </w:rPr>
      </w:pPr>
      <w:r w:rsidRPr="0017749A">
        <w:rPr>
          <w:sz w:val="28"/>
          <w:szCs w:val="28"/>
        </w:rPr>
        <w:t xml:space="preserve">studying or teaching in the field of social sciences and humanities </w:t>
      </w:r>
    </w:p>
    <w:p w:rsidR="0017749A" w:rsidRPr="0017749A" w:rsidRDefault="0017749A">
      <w:pPr>
        <w:numPr>
          <w:ilvl w:val="0"/>
          <w:numId w:val="1"/>
        </w:numPr>
        <w:rPr>
          <w:sz w:val="28"/>
          <w:szCs w:val="28"/>
        </w:rPr>
      </w:pPr>
      <w:r w:rsidRPr="0017749A">
        <w:rPr>
          <w:sz w:val="28"/>
          <w:szCs w:val="28"/>
        </w:rPr>
        <w:t xml:space="preserve">under 40 years of age </w:t>
      </w:r>
    </w:p>
    <w:p w:rsidR="0017749A" w:rsidRPr="0017749A" w:rsidRDefault="0017749A">
      <w:pPr>
        <w:numPr>
          <w:ilvl w:val="0"/>
          <w:numId w:val="1"/>
        </w:numPr>
        <w:rPr>
          <w:sz w:val="28"/>
          <w:szCs w:val="28"/>
        </w:rPr>
      </w:pPr>
      <w:r w:rsidRPr="0017749A">
        <w:rPr>
          <w:sz w:val="28"/>
          <w:szCs w:val="28"/>
        </w:rPr>
        <w:t xml:space="preserve">nationals and permanent residents of one of the following countries: Albania, Armenia, Azerbaijan, Belarus, Bosnia &amp; Herzegovina, Kyrgyzstan, Macedonia, Moldova, Montenegro, Republic of Georgia, Russia, Serbia and Ukraine </w:t>
      </w:r>
    </w:p>
    <w:p w:rsidR="0017749A" w:rsidRPr="0017749A" w:rsidRDefault="0017749A">
      <w:pPr>
        <w:rPr>
          <w:sz w:val="28"/>
          <w:szCs w:val="28"/>
        </w:rPr>
      </w:pPr>
    </w:p>
    <w:p w:rsidR="0017749A" w:rsidRPr="0017749A" w:rsidRDefault="0017749A">
      <w:pPr>
        <w:rPr>
          <w:sz w:val="28"/>
          <w:szCs w:val="28"/>
        </w:rPr>
      </w:pPr>
    </w:p>
    <w:p w:rsidR="0017749A" w:rsidRPr="0017749A" w:rsidRDefault="0017749A">
      <w:pPr>
        <w:rPr>
          <w:sz w:val="28"/>
          <w:szCs w:val="28"/>
        </w:rPr>
      </w:pPr>
      <w:r w:rsidRPr="0017749A">
        <w:rPr>
          <w:sz w:val="28"/>
          <w:szCs w:val="28"/>
        </w:rPr>
        <w:t>---------------------------------------------------------------------------------------------------------------------------</w:t>
      </w:r>
    </w:p>
    <w:p w:rsidR="0017749A" w:rsidRPr="0017749A" w:rsidRDefault="0017749A">
      <w:pPr>
        <w:rPr>
          <w:sz w:val="28"/>
          <w:szCs w:val="28"/>
        </w:rPr>
      </w:pPr>
      <w:r w:rsidRPr="0017749A">
        <w:rPr>
          <w:sz w:val="28"/>
          <w:szCs w:val="28"/>
        </w:rPr>
        <w:t>Course</w:t>
      </w:r>
    </w:p>
    <w:p w:rsidR="0017749A" w:rsidRPr="0017749A" w:rsidRDefault="0017749A">
      <w:pPr>
        <w:rPr>
          <w:sz w:val="28"/>
          <w:szCs w:val="28"/>
        </w:rPr>
      </w:pPr>
    </w:p>
    <w:p w:rsidR="0017749A" w:rsidRPr="0017749A" w:rsidRDefault="0017749A">
      <w:pPr>
        <w:rPr>
          <w:sz w:val="28"/>
          <w:szCs w:val="28"/>
        </w:rPr>
      </w:pPr>
      <w:r w:rsidRPr="0017749A">
        <w:rPr>
          <w:sz w:val="28"/>
          <w:szCs w:val="28"/>
        </w:rPr>
        <w:t>---------------------------------------------------------------------------------------------------------------------------</w:t>
      </w:r>
    </w:p>
    <w:p w:rsidR="0017749A" w:rsidRPr="0017749A" w:rsidRDefault="0017749A">
      <w:pPr>
        <w:rPr>
          <w:sz w:val="28"/>
          <w:szCs w:val="28"/>
        </w:rPr>
      </w:pPr>
      <w:r w:rsidRPr="0017749A">
        <w:rPr>
          <w:sz w:val="28"/>
          <w:szCs w:val="28"/>
        </w:rPr>
        <w:t>Surname Mr./Ms.</w:t>
      </w:r>
    </w:p>
    <w:p w:rsidR="0017749A" w:rsidRPr="0017749A" w:rsidRDefault="0017749A">
      <w:pPr>
        <w:rPr>
          <w:sz w:val="28"/>
          <w:szCs w:val="28"/>
        </w:rPr>
      </w:pPr>
    </w:p>
    <w:p w:rsidR="0017749A" w:rsidRPr="0017749A" w:rsidRDefault="0017749A">
      <w:pPr>
        <w:rPr>
          <w:sz w:val="28"/>
          <w:szCs w:val="28"/>
        </w:rPr>
      </w:pPr>
      <w:r w:rsidRPr="0017749A">
        <w:rPr>
          <w:sz w:val="28"/>
          <w:szCs w:val="28"/>
        </w:rPr>
        <w:t>---------------------------------------------------------------------------------------------------------------------------</w:t>
      </w:r>
    </w:p>
    <w:p w:rsidR="0017749A" w:rsidRPr="0017749A" w:rsidRDefault="0017749A">
      <w:pPr>
        <w:rPr>
          <w:sz w:val="28"/>
          <w:szCs w:val="28"/>
        </w:rPr>
      </w:pPr>
      <w:r w:rsidRPr="0017749A">
        <w:rPr>
          <w:sz w:val="28"/>
          <w:szCs w:val="28"/>
        </w:rPr>
        <w:t>First and other names</w:t>
      </w:r>
    </w:p>
    <w:p w:rsidR="0017749A" w:rsidRPr="0017749A" w:rsidRDefault="0017749A">
      <w:pPr>
        <w:rPr>
          <w:sz w:val="28"/>
          <w:szCs w:val="28"/>
        </w:rPr>
      </w:pPr>
    </w:p>
    <w:p w:rsidR="0017749A" w:rsidRPr="0017749A" w:rsidRDefault="0017749A">
      <w:pPr>
        <w:rPr>
          <w:sz w:val="28"/>
          <w:szCs w:val="28"/>
        </w:rPr>
      </w:pPr>
      <w:r w:rsidRPr="0017749A">
        <w:rPr>
          <w:sz w:val="28"/>
          <w:szCs w:val="28"/>
        </w:rPr>
        <w:t>---------------------------------------------------------------------------------------------------------------------------</w:t>
      </w:r>
    </w:p>
    <w:p w:rsidR="0017749A" w:rsidRPr="0017749A" w:rsidRDefault="0017749A">
      <w:pPr>
        <w:rPr>
          <w:sz w:val="28"/>
          <w:szCs w:val="28"/>
        </w:rPr>
      </w:pPr>
      <w:r w:rsidRPr="0017749A">
        <w:rPr>
          <w:sz w:val="28"/>
          <w:szCs w:val="28"/>
        </w:rPr>
        <w:t>Date of birth</w:t>
      </w:r>
    </w:p>
    <w:p w:rsidR="0017749A" w:rsidRPr="0017749A" w:rsidRDefault="0017749A">
      <w:pPr>
        <w:rPr>
          <w:sz w:val="28"/>
          <w:szCs w:val="28"/>
        </w:rPr>
      </w:pPr>
    </w:p>
    <w:p w:rsidR="0017749A" w:rsidRPr="0017749A" w:rsidRDefault="0017749A">
      <w:pPr>
        <w:rPr>
          <w:sz w:val="28"/>
          <w:szCs w:val="28"/>
        </w:rPr>
      </w:pPr>
      <w:r w:rsidRPr="0017749A">
        <w:rPr>
          <w:sz w:val="28"/>
          <w:szCs w:val="28"/>
        </w:rPr>
        <w:t>---------------------------------------------------------------------------------------------------------------------------</w:t>
      </w:r>
    </w:p>
    <w:p w:rsidR="0017749A" w:rsidRPr="0017749A" w:rsidRDefault="0017749A">
      <w:pPr>
        <w:rPr>
          <w:sz w:val="28"/>
          <w:szCs w:val="28"/>
        </w:rPr>
      </w:pPr>
      <w:r w:rsidRPr="0017749A">
        <w:rPr>
          <w:sz w:val="28"/>
          <w:szCs w:val="28"/>
        </w:rPr>
        <w:t xml:space="preserve">Citizenship </w:t>
      </w:r>
    </w:p>
    <w:p w:rsidR="0017749A" w:rsidRPr="0017749A" w:rsidRDefault="0017749A">
      <w:pPr>
        <w:rPr>
          <w:sz w:val="28"/>
          <w:szCs w:val="28"/>
        </w:rPr>
      </w:pPr>
    </w:p>
    <w:p w:rsidR="0017749A" w:rsidRPr="0017749A" w:rsidRDefault="0017749A">
      <w:pPr>
        <w:rPr>
          <w:sz w:val="28"/>
          <w:szCs w:val="28"/>
        </w:rPr>
      </w:pPr>
      <w:r w:rsidRPr="0017749A">
        <w:rPr>
          <w:sz w:val="28"/>
          <w:szCs w:val="28"/>
        </w:rPr>
        <w:t>--------------------------------------------------------------------------------------------------------------------------</w:t>
      </w:r>
    </w:p>
    <w:p w:rsidR="0017749A" w:rsidRPr="0017749A" w:rsidRDefault="0017749A">
      <w:pPr>
        <w:rPr>
          <w:sz w:val="28"/>
          <w:szCs w:val="28"/>
        </w:rPr>
      </w:pPr>
      <w:r w:rsidRPr="0017749A">
        <w:rPr>
          <w:sz w:val="28"/>
          <w:szCs w:val="28"/>
        </w:rPr>
        <w:t>Country of residence (permanent / temporary –please indicate both)</w:t>
      </w:r>
    </w:p>
    <w:p w:rsidR="0017749A" w:rsidRPr="0017749A" w:rsidRDefault="0017749A">
      <w:pPr>
        <w:rPr>
          <w:sz w:val="28"/>
          <w:szCs w:val="28"/>
        </w:rPr>
      </w:pPr>
    </w:p>
    <w:p w:rsidR="0017749A" w:rsidRPr="0017749A" w:rsidRDefault="0017749A">
      <w:pPr>
        <w:rPr>
          <w:sz w:val="28"/>
          <w:szCs w:val="28"/>
        </w:rPr>
      </w:pPr>
      <w:r w:rsidRPr="0017749A">
        <w:rPr>
          <w:sz w:val="28"/>
          <w:szCs w:val="28"/>
        </w:rPr>
        <w:lastRenderedPageBreak/>
        <w:t>---------------------------------------------------------------------------------------------------------------------------</w:t>
      </w:r>
    </w:p>
    <w:p w:rsidR="0017749A" w:rsidRPr="0017749A" w:rsidRDefault="0017749A">
      <w:pPr>
        <w:rPr>
          <w:sz w:val="28"/>
          <w:szCs w:val="28"/>
        </w:rPr>
      </w:pPr>
      <w:r w:rsidRPr="0017749A">
        <w:rPr>
          <w:sz w:val="28"/>
          <w:szCs w:val="28"/>
        </w:rPr>
        <w:t>Field of study (in humanities/social sciences)</w:t>
      </w:r>
    </w:p>
    <w:p w:rsidR="0017749A" w:rsidRPr="0017749A" w:rsidRDefault="0017749A">
      <w:pPr>
        <w:rPr>
          <w:sz w:val="28"/>
          <w:szCs w:val="28"/>
        </w:rPr>
      </w:pPr>
    </w:p>
    <w:p w:rsidR="0017749A" w:rsidRPr="0017749A" w:rsidRDefault="0017749A">
      <w:pPr>
        <w:rPr>
          <w:sz w:val="28"/>
          <w:szCs w:val="28"/>
        </w:rPr>
      </w:pPr>
      <w:r w:rsidRPr="0017749A">
        <w:rPr>
          <w:sz w:val="28"/>
          <w:szCs w:val="28"/>
        </w:rPr>
        <w:t>---------------------------------------------------------------------------------------------------------------------------</w:t>
      </w:r>
    </w:p>
    <w:p w:rsidR="0017749A" w:rsidRPr="0017749A" w:rsidRDefault="0017749A">
      <w:pPr>
        <w:rPr>
          <w:sz w:val="28"/>
          <w:szCs w:val="28"/>
        </w:rPr>
      </w:pPr>
      <w:r w:rsidRPr="0017749A">
        <w:rPr>
          <w:sz w:val="28"/>
          <w:szCs w:val="28"/>
        </w:rPr>
        <w:t>Degree(s)/ institution</w:t>
      </w:r>
    </w:p>
    <w:p w:rsidR="0017749A" w:rsidRPr="0017749A" w:rsidRDefault="0017749A">
      <w:pPr>
        <w:rPr>
          <w:sz w:val="28"/>
          <w:szCs w:val="28"/>
        </w:rPr>
      </w:pPr>
    </w:p>
    <w:p w:rsidR="0017749A" w:rsidRPr="0017749A" w:rsidRDefault="0017749A">
      <w:pPr>
        <w:rPr>
          <w:sz w:val="28"/>
          <w:szCs w:val="28"/>
        </w:rPr>
      </w:pPr>
      <w:r w:rsidRPr="0017749A">
        <w:rPr>
          <w:sz w:val="28"/>
          <w:szCs w:val="28"/>
        </w:rPr>
        <w:t>---------------------------------------------------------------------------------------------------------------------------</w:t>
      </w:r>
    </w:p>
    <w:p w:rsidR="0017749A" w:rsidRPr="0017749A" w:rsidRDefault="0017749A">
      <w:pPr>
        <w:rPr>
          <w:sz w:val="28"/>
          <w:szCs w:val="28"/>
        </w:rPr>
      </w:pPr>
      <w:r w:rsidRPr="0017749A">
        <w:rPr>
          <w:sz w:val="28"/>
          <w:szCs w:val="28"/>
        </w:rPr>
        <w:t>Current academic position / Institution (Students enrolled in a Masters or Ph.D. program should state so. Young faculty members should also state courses taught at home institution)</w:t>
      </w:r>
    </w:p>
    <w:p w:rsidR="0017749A" w:rsidRPr="0017749A" w:rsidRDefault="0017749A">
      <w:pPr>
        <w:rPr>
          <w:sz w:val="28"/>
          <w:szCs w:val="28"/>
        </w:rPr>
      </w:pPr>
    </w:p>
    <w:p w:rsidR="0017749A" w:rsidRPr="0017749A" w:rsidRDefault="0017749A">
      <w:pPr>
        <w:rPr>
          <w:sz w:val="28"/>
          <w:szCs w:val="28"/>
        </w:rPr>
      </w:pPr>
    </w:p>
    <w:p w:rsidR="0017749A" w:rsidRPr="0017749A" w:rsidRDefault="0017749A">
      <w:pPr>
        <w:rPr>
          <w:sz w:val="28"/>
          <w:szCs w:val="28"/>
        </w:rPr>
      </w:pPr>
    </w:p>
    <w:p w:rsidR="0017749A" w:rsidRPr="0017749A" w:rsidRDefault="0017749A">
      <w:pPr>
        <w:rPr>
          <w:sz w:val="28"/>
          <w:szCs w:val="28"/>
        </w:rPr>
      </w:pPr>
    </w:p>
    <w:p w:rsidR="0017749A" w:rsidRPr="0017749A" w:rsidRDefault="0017749A">
      <w:pPr>
        <w:rPr>
          <w:sz w:val="28"/>
          <w:szCs w:val="28"/>
        </w:rPr>
      </w:pPr>
    </w:p>
    <w:p w:rsidR="0017749A" w:rsidRPr="0017749A" w:rsidRDefault="0017749A">
      <w:pPr>
        <w:rPr>
          <w:sz w:val="28"/>
          <w:szCs w:val="28"/>
        </w:rPr>
      </w:pPr>
    </w:p>
    <w:p w:rsidR="0017749A" w:rsidRPr="0017749A" w:rsidRDefault="0017749A">
      <w:pPr>
        <w:rPr>
          <w:sz w:val="28"/>
          <w:szCs w:val="28"/>
        </w:rPr>
      </w:pPr>
      <w:r w:rsidRPr="0017749A">
        <w:rPr>
          <w:sz w:val="28"/>
          <w:szCs w:val="28"/>
        </w:rPr>
        <w:t>Address for correspondence</w:t>
      </w:r>
    </w:p>
    <w:p w:rsidR="0017749A" w:rsidRPr="0017749A" w:rsidRDefault="0017749A">
      <w:pPr>
        <w:rPr>
          <w:sz w:val="28"/>
          <w:szCs w:val="28"/>
        </w:rPr>
      </w:pPr>
    </w:p>
    <w:p w:rsidR="0017749A" w:rsidRPr="0017749A" w:rsidRDefault="0017749A">
      <w:pPr>
        <w:rPr>
          <w:sz w:val="28"/>
          <w:szCs w:val="28"/>
        </w:rPr>
      </w:pPr>
      <w:r w:rsidRPr="0017749A">
        <w:rPr>
          <w:sz w:val="28"/>
          <w:szCs w:val="28"/>
        </w:rPr>
        <w:t>---------------------------------------------------------------------------------------------------------------------------</w:t>
      </w:r>
    </w:p>
    <w:p w:rsidR="0017749A" w:rsidRPr="0017749A" w:rsidRDefault="0017749A">
      <w:pPr>
        <w:rPr>
          <w:sz w:val="28"/>
          <w:szCs w:val="28"/>
        </w:rPr>
      </w:pPr>
      <w:r w:rsidRPr="0017749A">
        <w:rPr>
          <w:sz w:val="28"/>
          <w:szCs w:val="28"/>
        </w:rPr>
        <w:t>Telephone Fax</w:t>
      </w:r>
    </w:p>
    <w:p w:rsidR="0017749A" w:rsidRPr="0017749A" w:rsidRDefault="0017749A">
      <w:pPr>
        <w:rPr>
          <w:sz w:val="28"/>
          <w:szCs w:val="28"/>
        </w:rPr>
      </w:pPr>
    </w:p>
    <w:p w:rsidR="0017749A" w:rsidRPr="0017749A" w:rsidRDefault="0017749A">
      <w:pPr>
        <w:rPr>
          <w:sz w:val="28"/>
          <w:szCs w:val="28"/>
        </w:rPr>
      </w:pPr>
      <w:r w:rsidRPr="0017749A">
        <w:rPr>
          <w:sz w:val="28"/>
          <w:szCs w:val="28"/>
        </w:rPr>
        <w:t>---------------------------------------------------------------------------------------------------------------------------</w:t>
      </w:r>
    </w:p>
    <w:p w:rsidR="0017749A" w:rsidRPr="0017749A" w:rsidRDefault="0017749A">
      <w:pPr>
        <w:rPr>
          <w:sz w:val="28"/>
          <w:szCs w:val="28"/>
        </w:rPr>
      </w:pPr>
      <w:r w:rsidRPr="0017749A">
        <w:rPr>
          <w:sz w:val="28"/>
          <w:szCs w:val="28"/>
        </w:rPr>
        <w:t>E-mail</w:t>
      </w:r>
    </w:p>
    <w:p w:rsidR="0017749A" w:rsidRPr="0017749A" w:rsidRDefault="0017749A">
      <w:pPr>
        <w:rPr>
          <w:sz w:val="28"/>
          <w:szCs w:val="28"/>
        </w:rPr>
      </w:pPr>
    </w:p>
    <w:p w:rsidR="0017749A" w:rsidRPr="0017749A" w:rsidRDefault="0017749A">
      <w:pPr>
        <w:rPr>
          <w:sz w:val="28"/>
          <w:szCs w:val="28"/>
        </w:rPr>
      </w:pPr>
      <w:r w:rsidRPr="0017749A">
        <w:rPr>
          <w:sz w:val="28"/>
          <w:szCs w:val="28"/>
        </w:rPr>
        <w:t>---------------------------------------------------------------------------------------------------------------------------</w:t>
      </w:r>
    </w:p>
    <w:p w:rsidR="0017749A" w:rsidRPr="0017749A" w:rsidRDefault="0017749A">
      <w:pPr>
        <w:rPr>
          <w:sz w:val="28"/>
          <w:szCs w:val="28"/>
        </w:rPr>
      </w:pPr>
    </w:p>
    <w:p w:rsidR="0017749A" w:rsidRPr="0017749A" w:rsidRDefault="0017749A">
      <w:pPr>
        <w:rPr>
          <w:sz w:val="28"/>
          <w:szCs w:val="28"/>
        </w:rPr>
      </w:pPr>
      <w:r w:rsidRPr="0017749A">
        <w:rPr>
          <w:sz w:val="28"/>
          <w:szCs w:val="28"/>
        </w:rPr>
        <w:t xml:space="preserve">Please indicate if you had been HESP grantee in earlier years or in the current year. Yes/no </w:t>
      </w:r>
    </w:p>
    <w:p w:rsidR="0017749A" w:rsidRPr="0017749A" w:rsidRDefault="0017749A">
      <w:pPr>
        <w:rPr>
          <w:sz w:val="28"/>
          <w:szCs w:val="28"/>
        </w:rPr>
      </w:pPr>
      <w:r w:rsidRPr="0017749A">
        <w:rPr>
          <w:sz w:val="28"/>
          <w:szCs w:val="28"/>
        </w:rPr>
        <w:t>If yes, when?</w:t>
      </w:r>
    </w:p>
    <w:p w:rsidR="0017749A" w:rsidRPr="0017749A" w:rsidRDefault="0017749A">
      <w:pPr>
        <w:rPr>
          <w:sz w:val="28"/>
          <w:szCs w:val="28"/>
        </w:rPr>
      </w:pPr>
    </w:p>
    <w:p w:rsidR="0017749A" w:rsidRPr="0017749A" w:rsidRDefault="0017749A">
      <w:pPr>
        <w:rPr>
          <w:sz w:val="28"/>
          <w:szCs w:val="28"/>
        </w:rPr>
      </w:pPr>
      <w:r w:rsidRPr="0017749A">
        <w:rPr>
          <w:sz w:val="28"/>
          <w:szCs w:val="28"/>
        </w:rPr>
        <w:t>---------------------------------------------------------------------------------------------------------------------------</w:t>
      </w:r>
    </w:p>
    <w:p w:rsidR="0017749A" w:rsidRPr="0017749A" w:rsidRDefault="0017749A">
      <w:pPr>
        <w:rPr>
          <w:sz w:val="28"/>
          <w:szCs w:val="28"/>
        </w:rPr>
      </w:pPr>
    </w:p>
    <w:p w:rsidR="0017749A" w:rsidRPr="0017749A" w:rsidRDefault="0017749A">
      <w:pPr>
        <w:rPr>
          <w:sz w:val="28"/>
          <w:szCs w:val="28"/>
        </w:rPr>
      </w:pPr>
    </w:p>
    <w:p w:rsidR="0017749A" w:rsidRPr="0017749A" w:rsidRDefault="0017749A">
      <w:pPr>
        <w:rPr>
          <w:sz w:val="28"/>
          <w:szCs w:val="28"/>
        </w:rPr>
      </w:pPr>
      <w:r w:rsidRPr="0017749A">
        <w:rPr>
          <w:b/>
          <w:bCs/>
          <w:sz w:val="28"/>
          <w:szCs w:val="28"/>
        </w:rPr>
        <w:t xml:space="preserve">The HESP/OSI Scholarships may not be used to cover the 40 EUR fees, which each </w:t>
      </w:r>
      <w:r w:rsidRPr="0017749A">
        <w:rPr>
          <w:b/>
          <w:bCs/>
          <w:sz w:val="28"/>
          <w:szCs w:val="28"/>
        </w:rPr>
        <w:lastRenderedPageBreak/>
        <w:t>participant must pay.</w:t>
      </w:r>
    </w:p>
    <w:p w:rsidR="0017749A" w:rsidRPr="0017749A" w:rsidRDefault="0017749A">
      <w:pPr>
        <w:rPr>
          <w:sz w:val="28"/>
          <w:szCs w:val="28"/>
        </w:rPr>
      </w:pPr>
    </w:p>
    <w:p w:rsidR="0017749A" w:rsidRPr="0017749A" w:rsidRDefault="0017749A">
      <w:pPr>
        <w:rPr>
          <w:sz w:val="28"/>
          <w:szCs w:val="28"/>
        </w:rPr>
      </w:pPr>
    </w:p>
    <w:p w:rsidR="0017749A" w:rsidRPr="0017749A" w:rsidRDefault="0017749A">
      <w:pPr>
        <w:rPr>
          <w:sz w:val="28"/>
          <w:szCs w:val="28"/>
        </w:rPr>
      </w:pPr>
      <w:r w:rsidRPr="0017749A">
        <w:rPr>
          <w:sz w:val="28"/>
          <w:szCs w:val="28"/>
        </w:rPr>
        <w:t xml:space="preserve">Please enclose: </w:t>
      </w:r>
    </w:p>
    <w:p w:rsidR="0017749A" w:rsidRPr="0017749A" w:rsidRDefault="0017749A">
      <w:pPr>
        <w:numPr>
          <w:ilvl w:val="0"/>
          <w:numId w:val="2"/>
        </w:numPr>
        <w:rPr>
          <w:sz w:val="28"/>
          <w:szCs w:val="28"/>
        </w:rPr>
      </w:pPr>
      <w:r w:rsidRPr="0017749A">
        <w:rPr>
          <w:sz w:val="28"/>
          <w:szCs w:val="28"/>
        </w:rPr>
        <w:t xml:space="preserve">a short CV </w:t>
      </w:r>
    </w:p>
    <w:p w:rsidR="0017749A" w:rsidRPr="0017749A" w:rsidRDefault="0017749A">
      <w:pPr>
        <w:numPr>
          <w:ilvl w:val="0"/>
          <w:numId w:val="2"/>
        </w:numPr>
        <w:rPr>
          <w:sz w:val="28"/>
          <w:szCs w:val="28"/>
        </w:rPr>
      </w:pPr>
      <w:r w:rsidRPr="0017749A">
        <w:rPr>
          <w:sz w:val="28"/>
          <w:szCs w:val="28"/>
        </w:rPr>
        <w:t xml:space="preserve">Statement of purpose (max. 1 page describing the reasons for participating in the course and requesting financial support). </w:t>
      </w:r>
    </w:p>
    <w:p w:rsidR="0017749A" w:rsidRPr="0017749A" w:rsidRDefault="0017749A">
      <w:pPr>
        <w:numPr>
          <w:ilvl w:val="0"/>
          <w:numId w:val="2"/>
        </w:numPr>
        <w:rPr>
          <w:sz w:val="28"/>
          <w:szCs w:val="28"/>
        </w:rPr>
      </w:pPr>
      <w:r w:rsidRPr="0017749A">
        <w:rPr>
          <w:sz w:val="28"/>
          <w:szCs w:val="28"/>
        </w:rPr>
        <w:t xml:space="preserve">Reference letter: in case of graduate students: a reference letter from their advisers; in case of faculty: reference letter from the head of department. </w:t>
      </w:r>
    </w:p>
    <w:p w:rsidR="0017749A" w:rsidRPr="0017749A" w:rsidRDefault="0017749A">
      <w:pPr>
        <w:rPr>
          <w:sz w:val="28"/>
          <w:szCs w:val="28"/>
        </w:rPr>
      </w:pPr>
    </w:p>
    <w:p w:rsidR="0017749A" w:rsidRPr="0017749A" w:rsidRDefault="0017749A">
      <w:pPr>
        <w:rPr>
          <w:sz w:val="28"/>
          <w:szCs w:val="28"/>
        </w:rPr>
      </w:pPr>
      <w:r w:rsidRPr="0017749A">
        <w:rPr>
          <w:sz w:val="28"/>
          <w:szCs w:val="28"/>
        </w:rPr>
        <w:t>Scholarships will cover expenses, which occur in Dubrovnik (accommodation and meals) only. There are a very limited number of partial travel grants available for participants coming from the following countries: Albania, Armenia, Azerbaijani, Belarus, Kosovo, Moldova, Republic of Georgia, Russia and Ukraine.</w:t>
      </w:r>
    </w:p>
    <w:p w:rsidR="0017749A" w:rsidRPr="0017749A" w:rsidRDefault="0017749A">
      <w:pPr>
        <w:rPr>
          <w:sz w:val="28"/>
          <w:szCs w:val="28"/>
        </w:rPr>
      </w:pPr>
    </w:p>
    <w:p w:rsidR="0017749A" w:rsidRPr="0017749A" w:rsidRDefault="0017749A">
      <w:pPr>
        <w:rPr>
          <w:sz w:val="28"/>
          <w:szCs w:val="28"/>
        </w:rPr>
      </w:pPr>
    </w:p>
    <w:p w:rsidR="0017749A" w:rsidRPr="0017749A" w:rsidRDefault="0017749A">
      <w:pPr>
        <w:rPr>
          <w:sz w:val="28"/>
          <w:szCs w:val="28"/>
        </w:rPr>
      </w:pPr>
      <w:r w:rsidRPr="0017749A">
        <w:rPr>
          <w:b/>
          <w:bCs/>
          <w:sz w:val="28"/>
          <w:szCs w:val="28"/>
        </w:rPr>
        <w:t>Date: Signature:</w:t>
      </w:r>
    </w:p>
    <w:p w:rsidR="0017749A" w:rsidRPr="0017749A" w:rsidRDefault="0017749A">
      <w:pPr>
        <w:rPr>
          <w:sz w:val="28"/>
          <w:szCs w:val="28"/>
        </w:rPr>
      </w:pPr>
    </w:p>
    <w:p w:rsidR="0017749A" w:rsidRPr="0017749A" w:rsidRDefault="0017749A">
      <w:pPr>
        <w:rPr>
          <w:sz w:val="28"/>
          <w:szCs w:val="28"/>
        </w:rPr>
      </w:pPr>
    </w:p>
    <w:p w:rsidR="0017749A" w:rsidRPr="0017749A" w:rsidRDefault="0017749A">
      <w:pPr>
        <w:rPr>
          <w:b/>
          <w:bCs/>
          <w:i/>
          <w:iCs/>
          <w:sz w:val="28"/>
          <w:szCs w:val="28"/>
        </w:rPr>
      </w:pPr>
      <w:r w:rsidRPr="0017749A">
        <w:rPr>
          <w:sz w:val="28"/>
          <w:szCs w:val="28"/>
        </w:rPr>
        <w:t>---------------------------------------------------------------------------------------------------------------------------</w:t>
      </w:r>
    </w:p>
    <w:p w:rsidR="0017749A" w:rsidRPr="0017749A" w:rsidRDefault="0017749A">
      <w:pPr>
        <w:jc w:val="center"/>
        <w:rPr>
          <w:b/>
          <w:bCs/>
          <w:i/>
          <w:iCs/>
          <w:sz w:val="28"/>
          <w:szCs w:val="28"/>
        </w:rPr>
      </w:pPr>
    </w:p>
    <w:p w:rsidR="0017749A" w:rsidRPr="0017749A" w:rsidRDefault="0017749A">
      <w:pPr>
        <w:jc w:val="center"/>
        <w:rPr>
          <w:b/>
          <w:bCs/>
          <w:i/>
          <w:iCs/>
          <w:sz w:val="28"/>
          <w:szCs w:val="28"/>
        </w:rPr>
      </w:pPr>
      <w:r w:rsidRPr="0017749A">
        <w:rPr>
          <w:b/>
          <w:bCs/>
          <w:i/>
          <w:iCs/>
          <w:sz w:val="28"/>
          <w:szCs w:val="28"/>
        </w:rPr>
        <w:t xml:space="preserve">Applications should reach the IUC Secretariat </w:t>
      </w:r>
    </w:p>
    <w:p w:rsidR="0017749A" w:rsidRPr="0017749A" w:rsidRDefault="0017749A">
      <w:pPr>
        <w:jc w:val="center"/>
        <w:rPr>
          <w:b/>
          <w:bCs/>
          <w:i/>
          <w:iCs/>
          <w:sz w:val="28"/>
          <w:szCs w:val="28"/>
        </w:rPr>
      </w:pPr>
      <w:r w:rsidRPr="0017749A">
        <w:rPr>
          <w:b/>
          <w:bCs/>
          <w:i/>
          <w:iCs/>
          <w:sz w:val="28"/>
          <w:szCs w:val="28"/>
        </w:rPr>
        <w:t xml:space="preserve">at least one month before the start of the course. </w:t>
      </w:r>
    </w:p>
    <w:p w:rsidR="0017749A" w:rsidRDefault="0017749A">
      <w:pPr>
        <w:jc w:val="center"/>
      </w:pPr>
      <w:r w:rsidRPr="0017749A">
        <w:rPr>
          <w:b/>
          <w:bCs/>
          <w:i/>
          <w:iCs/>
          <w:sz w:val="28"/>
          <w:szCs w:val="28"/>
        </w:rPr>
        <w:t>Incomplete or late applications will no</w:t>
      </w:r>
      <w:r>
        <w:rPr>
          <w:b/>
          <w:bCs/>
          <w:i/>
          <w:iCs/>
          <w:sz w:val="32"/>
          <w:szCs w:val="32"/>
        </w:rPr>
        <w:t xml:space="preserve">t be accepted. </w:t>
      </w:r>
    </w:p>
    <w:sectPr w:rsidR="0017749A">
      <w:footerReference w:type="default" r:id="rId8"/>
      <w:pgSz w:w="12240" w:h="15840"/>
      <w:pgMar w:top="1080" w:right="1080" w:bottom="1500" w:left="1080" w:header="720" w:footer="10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207" w:rsidRDefault="007F0207">
      <w:r>
        <w:separator/>
      </w:r>
    </w:p>
  </w:endnote>
  <w:endnote w:type="continuationSeparator" w:id="0">
    <w:p w:rsidR="007F0207" w:rsidRDefault="007F0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83" w:rsidRDefault="001A6F83">
    <w:pPr>
      <w:pStyle w:val="Footer"/>
      <w:jc w:val="center"/>
    </w:pPr>
    <w:fldSimple w:instr=" PAGE ">
      <w:r w:rsidR="003C5D8A">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83" w:rsidRDefault="001A6F83">
    <w:pPr>
      <w:pStyle w:val="Footer"/>
      <w:jc w:val="center"/>
    </w:pPr>
    <w:fldSimple w:instr=" PAGE ">
      <w:r w:rsidR="003C5D8A">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207" w:rsidRDefault="007F0207">
      <w:r>
        <w:separator/>
      </w:r>
    </w:p>
  </w:footnote>
  <w:footnote w:type="continuationSeparator" w:id="0">
    <w:p w:rsidR="007F0207" w:rsidRDefault="007F0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7749A"/>
    <w:rsid w:val="00041E7E"/>
    <w:rsid w:val="000841EB"/>
    <w:rsid w:val="000C7623"/>
    <w:rsid w:val="00116FB5"/>
    <w:rsid w:val="001600B0"/>
    <w:rsid w:val="0017749A"/>
    <w:rsid w:val="0019005E"/>
    <w:rsid w:val="001A2E04"/>
    <w:rsid w:val="001A6F83"/>
    <w:rsid w:val="001F00C7"/>
    <w:rsid w:val="00285210"/>
    <w:rsid w:val="002979AC"/>
    <w:rsid w:val="002B7962"/>
    <w:rsid w:val="003272E9"/>
    <w:rsid w:val="003C5D8A"/>
    <w:rsid w:val="003E465F"/>
    <w:rsid w:val="003F134E"/>
    <w:rsid w:val="00471D03"/>
    <w:rsid w:val="004C5488"/>
    <w:rsid w:val="004E4A01"/>
    <w:rsid w:val="004F20B9"/>
    <w:rsid w:val="005759A5"/>
    <w:rsid w:val="005764EE"/>
    <w:rsid w:val="005778E2"/>
    <w:rsid w:val="005811F7"/>
    <w:rsid w:val="0067072C"/>
    <w:rsid w:val="00693192"/>
    <w:rsid w:val="006B2FFD"/>
    <w:rsid w:val="006F7253"/>
    <w:rsid w:val="00751D15"/>
    <w:rsid w:val="00795D16"/>
    <w:rsid w:val="007F0207"/>
    <w:rsid w:val="008478BF"/>
    <w:rsid w:val="008B31DC"/>
    <w:rsid w:val="008E1302"/>
    <w:rsid w:val="008F31A9"/>
    <w:rsid w:val="009043C5"/>
    <w:rsid w:val="00952FE8"/>
    <w:rsid w:val="00982198"/>
    <w:rsid w:val="009858D1"/>
    <w:rsid w:val="009B576A"/>
    <w:rsid w:val="009D732F"/>
    <w:rsid w:val="00AA378A"/>
    <w:rsid w:val="00AB4AA9"/>
    <w:rsid w:val="00AD7CA0"/>
    <w:rsid w:val="00AF2385"/>
    <w:rsid w:val="00B07045"/>
    <w:rsid w:val="00B12BFA"/>
    <w:rsid w:val="00B52222"/>
    <w:rsid w:val="00B8355F"/>
    <w:rsid w:val="00BA7E5F"/>
    <w:rsid w:val="00BC27C0"/>
    <w:rsid w:val="00D14DAA"/>
    <w:rsid w:val="00E1437C"/>
    <w:rsid w:val="00E226AB"/>
    <w:rsid w:val="00E524C5"/>
    <w:rsid w:val="00F021A5"/>
    <w:rsid w:val="00F54B48"/>
    <w:rsid w:val="00F71C6E"/>
    <w:rsid w:val="00FE7B6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tyle>
  <w:style w:type="character" w:customStyle="1" w:styleId="Bullets">
    <w:name w:val="Bullets"/>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BodyText2">
    <w:name w:val="Body Text 2"/>
    <w:basedOn w:val="Normal"/>
    <w:link w:val="BodyText2Char"/>
    <w:uiPriority w:val="99"/>
    <w:unhideWhenUsed/>
    <w:rsid w:val="00E226AB"/>
    <w:pPr>
      <w:spacing w:after="120" w:line="480" w:lineRule="auto"/>
    </w:pPr>
  </w:style>
  <w:style w:type="character" w:customStyle="1" w:styleId="BodyText2Char">
    <w:name w:val="Body Text 2 Char"/>
    <w:basedOn w:val="DefaultParagraphFont"/>
    <w:link w:val="BodyText2"/>
    <w:uiPriority w:val="99"/>
    <w:rsid w:val="00E226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5473</Words>
  <Characters>31202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WMU</Company>
  <LinksUpToDate>false</LinksUpToDate>
  <CharactersWithSpaces>36602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 3</dc:creator>
  <cp:lastModifiedBy>IUC 3</cp:lastModifiedBy>
  <cp:revision>2</cp:revision>
  <cp:lastPrinted>1601-01-01T00:00:00Z</cp:lastPrinted>
  <dcterms:created xsi:type="dcterms:W3CDTF">2014-01-27T09:36:00Z</dcterms:created>
  <dcterms:modified xsi:type="dcterms:W3CDTF">2014-01-27T09:36:00Z</dcterms:modified>
</cp:coreProperties>
</file>